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2D1F1" w14:textId="50DE1163" w:rsidR="00783467" w:rsidRPr="00783467" w:rsidRDefault="00783467" w:rsidP="00994E58">
      <w:pPr>
        <w:pStyle w:val="s5"/>
        <w:spacing w:before="45" w:beforeAutospacing="0" w:after="45" w:afterAutospacing="0"/>
        <w:jc w:val="center"/>
        <w:rPr>
          <w:rStyle w:val="s4"/>
          <w:rFonts w:ascii="Arial Narrow" w:hAnsi="Arial Narrow" w:cs="Arial"/>
          <w:b/>
          <w:bCs/>
          <w:color w:val="002060"/>
          <w:sz w:val="32"/>
        </w:rPr>
      </w:pPr>
      <w:r w:rsidRPr="00783467">
        <w:rPr>
          <w:rFonts w:ascii="Arial Narrow" w:hAnsi="Arial Narrow" w:cs="Arial"/>
          <w:b/>
          <w:bCs/>
          <w:noProof/>
          <w:color w:val="002060"/>
          <w:sz w:val="32"/>
        </w:rPr>
        <w:drawing>
          <wp:anchor distT="0" distB="0" distL="114300" distR="114300" simplePos="0" relativeHeight="251659264" behindDoc="1" locked="0" layoutInCell="1" allowOverlap="1" wp14:anchorId="6ECEE7BC" wp14:editId="578C0405">
            <wp:simplePos x="0" y="0"/>
            <wp:positionH relativeFrom="column">
              <wp:posOffset>4535011</wp:posOffset>
            </wp:positionH>
            <wp:positionV relativeFrom="paragraph">
              <wp:posOffset>-625475</wp:posOffset>
            </wp:positionV>
            <wp:extent cx="1776888" cy="2223202"/>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2.png"/>
                    <pic:cNvPicPr/>
                  </pic:nvPicPr>
                  <pic:blipFill>
                    <a:blip r:embed="rId10">
                      <a:extLst>
                        <a:ext uri="{28A0092B-C50C-407E-A947-70E740481C1C}">
                          <a14:useLocalDpi xmlns:a14="http://schemas.microsoft.com/office/drawing/2010/main" val="0"/>
                        </a:ext>
                      </a:extLst>
                    </a:blip>
                    <a:stretch>
                      <a:fillRect/>
                    </a:stretch>
                  </pic:blipFill>
                  <pic:spPr>
                    <a:xfrm>
                      <a:off x="0" y="0"/>
                      <a:ext cx="1776888" cy="2223202"/>
                    </a:xfrm>
                    <a:prstGeom prst="rect">
                      <a:avLst/>
                    </a:prstGeom>
                  </pic:spPr>
                </pic:pic>
              </a:graphicData>
            </a:graphic>
            <wp14:sizeRelH relativeFrom="page">
              <wp14:pctWidth>0</wp14:pctWidth>
            </wp14:sizeRelH>
            <wp14:sizeRelV relativeFrom="page">
              <wp14:pctHeight>0</wp14:pctHeight>
            </wp14:sizeRelV>
          </wp:anchor>
        </w:drawing>
      </w:r>
      <w:r w:rsidRPr="00783467">
        <w:rPr>
          <w:rFonts w:ascii="Arial Narrow" w:hAnsi="Arial Narrow" w:cs="Arial"/>
          <w:b/>
          <w:bCs/>
          <w:noProof/>
          <w:sz w:val="28"/>
        </w:rPr>
        <w:drawing>
          <wp:anchor distT="0" distB="0" distL="114300" distR="114300" simplePos="0" relativeHeight="251658240" behindDoc="1" locked="0" layoutInCell="1" allowOverlap="1" wp14:anchorId="31433345" wp14:editId="2BFAFDA1">
            <wp:simplePos x="0" y="0"/>
            <wp:positionH relativeFrom="column">
              <wp:posOffset>-328612</wp:posOffset>
            </wp:positionH>
            <wp:positionV relativeFrom="paragraph">
              <wp:posOffset>-196850</wp:posOffset>
            </wp:positionV>
            <wp:extent cx="1794870" cy="1199833"/>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don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4870" cy="1199833"/>
                    </a:xfrm>
                    <a:prstGeom prst="rect">
                      <a:avLst/>
                    </a:prstGeom>
                  </pic:spPr>
                </pic:pic>
              </a:graphicData>
            </a:graphic>
            <wp14:sizeRelH relativeFrom="page">
              <wp14:pctWidth>0</wp14:pctWidth>
            </wp14:sizeRelH>
            <wp14:sizeRelV relativeFrom="page">
              <wp14:pctHeight>0</wp14:pctHeight>
            </wp14:sizeRelV>
          </wp:anchor>
        </w:drawing>
      </w:r>
      <w:r w:rsidRPr="00783467">
        <w:rPr>
          <w:rStyle w:val="s4"/>
          <w:rFonts w:ascii="Arial Narrow" w:hAnsi="Arial Narrow" w:cs="Arial"/>
          <w:b/>
          <w:bCs/>
          <w:color w:val="002060"/>
          <w:sz w:val="32"/>
        </w:rPr>
        <w:t>Ashdon Primary School</w:t>
      </w:r>
    </w:p>
    <w:p w14:paraId="3531336E" w14:textId="77777777" w:rsidR="00783467" w:rsidRPr="00783467" w:rsidRDefault="00783467" w:rsidP="00994E58">
      <w:pPr>
        <w:pStyle w:val="s5"/>
        <w:spacing w:before="45" w:beforeAutospacing="0" w:after="45" w:afterAutospacing="0"/>
        <w:jc w:val="center"/>
        <w:rPr>
          <w:rStyle w:val="s4"/>
          <w:rFonts w:ascii="Arial Narrow" w:hAnsi="Arial Narrow" w:cs="Arial"/>
          <w:b/>
          <w:bCs/>
          <w:color w:val="002060"/>
          <w:sz w:val="32"/>
        </w:rPr>
      </w:pPr>
    </w:p>
    <w:p w14:paraId="6EFC4135" w14:textId="6B2A6015" w:rsidR="00783467" w:rsidRPr="00783467" w:rsidRDefault="00783467" w:rsidP="00994E58">
      <w:pPr>
        <w:pStyle w:val="s5"/>
        <w:spacing w:before="45" w:beforeAutospacing="0" w:after="45" w:afterAutospacing="0"/>
        <w:jc w:val="center"/>
        <w:rPr>
          <w:rStyle w:val="s4"/>
          <w:rFonts w:ascii="Arial Narrow" w:hAnsi="Arial Narrow" w:cs="Arial"/>
          <w:b/>
          <w:bCs/>
          <w:color w:val="002060"/>
          <w:sz w:val="32"/>
        </w:rPr>
      </w:pPr>
      <w:r w:rsidRPr="00783467">
        <w:rPr>
          <w:rStyle w:val="s4"/>
          <w:rFonts w:ascii="Arial Narrow" w:hAnsi="Arial Narrow" w:cs="Arial"/>
          <w:b/>
          <w:bCs/>
          <w:color w:val="002060"/>
          <w:sz w:val="32"/>
        </w:rPr>
        <w:t xml:space="preserve">Child Protection Policy </w:t>
      </w:r>
    </w:p>
    <w:p w14:paraId="5E5E853D" w14:textId="07BDF5E5" w:rsidR="00783467" w:rsidRPr="00783467" w:rsidRDefault="00783467" w:rsidP="00994E58">
      <w:pPr>
        <w:pStyle w:val="s5"/>
        <w:spacing w:before="45" w:beforeAutospacing="0" w:after="45" w:afterAutospacing="0"/>
        <w:jc w:val="center"/>
        <w:rPr>
          <w:rStyle w:val="s4"/>
          <w:rFonts w:ascii="Arial Narrow" w:hAnsi="Arial Narrow" w:cs="Arial"/>
          <w:b/>
          <w:bCs/>
        </w:rPr>
      </w:pPr>
      <w:r w:rsidRPr="00783467">
        <w:rPr>
          <w:rStyle w:val="s4"/>
          <w:rFonts w:ascii="Arial Narrow" w:hAnsi="Arial Narrow" w:cs="Arial"/>
          <w:b/>
          <w:bCs/>
          <w:color w:val="002060"/>
          <w:sz w:val="32"/>
        </w:rPr>
        <w:t>(Including Filtering and Monitoring procedures)</w:t>
      </w:r>
    </w:p>
    <w:p w14:paraId="3F81557D" w14:textId="238AAD51" w:rsidR="00994E58" w:rsidRPr="00783467" w:rsidRDefault="00994E58" w:rsidP="00994E58">
      <w:pPr>
        <w:pStyle w:val="s5"/>
        <w:spacing w:before="45" w:beforeAutospacing="0" w:after="45" w:afterAutospacing="0"/>
        <w:rPr>
          <w:rFonts w:ascii="Arial Narrow" w:hAnsi="Arial Narrow" w:cs="Arial"/>
        </w:rPr>
      </w:pPr>
    </w:p>
    <w:tbl>
      <w:tblPr>
        <w:tblStyle w:val="TableGrid"/>
        <w:tblW w:w="0" w:type="auto"/>
        <w:tblLook w:val="04A0" w:firstRow="1" w:lastRow="0" w:firstColumn="1" w:lastColumn="0" w:noHBand="0" w:noVBand="1"/>
      </w:tblPr>
      <w:tblGrid>
        <w:gridCol w:w="4621"/>
        <w:gridCol w:w="4621"/>
      </w:tblGrid>
      <w:tr w:rsidR="00994E58" w:rsidRPr="00783467" w14:paraId="359BE13F" w14:textId="77777777" w:rsidTr="00783467">
        <w:trPr>
          <w:trHeight w:val="796"/>
        </w:trPr>
        <w:tc>
          <w:tcPr>
            <w:tcW w:w="4621" w:type="dxa"/>
          </w:tcPr>
          <w:p w14:paraId="5FB96610" w14:textId="3D0FD1E1" w:rsidR="00994E58" w:rsidRPr="00783467" w:rsidRDefault="00B532A8" w:rsidP="00783467">
            <w:pPr>
              <w:pStyle w:val="s7"/>
              <w:spacing w:before="45" w:beforeAutospacing="0" w:after="45" w:afterAutospacing="0"/>
              <w:rPr>
                <w:rStyle w:val="s4"/>
                <w:rFonts w:ascii="Arial Narrow" w:hAnsi="Arial Narrow" w:cs="Arial"/>
                <w:b/>
                <w:bCs/>
              </w:rPr>
            </w:pPr>
            <w:r>
              <w:rPr>
                <w:rStyle w:val="s4"/>
                <w:rFonts w:ascii="Arial Narrow" w:hAnsi="Arial Narrow" w:cs="Arial"/>
                <w:b/>
                <w:bCs/>
              </w:rPr>
              <w:t>Designated Safeguarding Lead</w:t>
            </w:r>
            <w:r w:rsidR="00994E58" w:rsidRPr="00783467">
              <w:rPr>
                <w:rStyle w:val="s4"/>
                <w:rFonts w:ascii="Arial Narrow" w:hAnsi="Arial Narrow" w:cs="Arial"/>
                <w:b/>
                <w:bCs/>
              </w:rPr>
              <w:t>:</w:t>
            </w:r>
          </w:p>
          <w:p w14:paraId="59164CBD" w14:textId="04016F42" w:rsidR="00994E58" w:rsidRPr="00783467" w:rsidRDefault="00994E58" w:rsidP="00783467">
            <w:pPr>
              <w:pStyle w:val="s7"/>
              <w:spacing w:before="45" w:beforeAutospacing="0" w:after="45" w:afterAutospacing="0"/>
              <w:rPr>
                <w:rFonts w:ascii="Arial Narrow" w:hAnsi="Arial Narrow" w:cs="Arial"/>
                <w:b/>
              </w:rPr>
            </w:pPr>
            <w:r w:rsidRPr="00783467">
              <w:rPr>
                <w:rFonts w:ascii="Arial Narrow" w:hAnsi="Arial Narrow" w:cs="Arial"/>
                <w:b/>
              </w:rPr>
              <w:t>(DSL)</w:t>
            </w:r>
          </w:p>
        </w:tc>
        <w:tc>
          <w:tcPr>
            <w:tcW w:w="4621" w:type="dxa"/>
          </w:tcPr>
          <w:p w14:paraId="478ADF0D" w14:textId="4CCD3EF5" w:rsidR="00994E58" w:rsidRPr="00783467" w:rsidRDefault="00B76049" w:rsidP="00783467">
            <w:pPr>
              <w:pStyle w:val="s5"/>
              <w:spacing w:before="45" w:beforeAutospacing="0" w:after="45" w:afterAutospacing="0"/>
              <w:rPr>
                <w:rFonts w:ascii="Arial Narrow" w:hAnsi="Arial Narrow" w:cs="Arial"/>
              </w:rPr>
            </w:pPr>
            <w:proofErr w:type="spellStart"/>
            <w:r w:rsidRPr="00783467">
              <w:rPr>
                <w:rFonts w:ascii="Arial Narrow" w:hAnsi="Arial Narrow" w:cs="Arial"/>
              </w:rPr>
              <w:t>Marné</w:t>
            </w:r>
            <w:proofErr w:type="spellEnd"/>
            <w:r w:rsidRPr="00783467">
              <w:rPr>
                <w:rFonts w:ascii="Arial Narrow" w:hAnsi="Arial Narrow" w:cs="Arial"/>
              </w:rPr>
              <w:t xml:space="preserve"> Reynecke</w:t>
            </w:r>
          </w:p>
        </w:tc>
      </w:tr>
      <w:tr w:rsidR="00994E58" w:rsidRPr="00783467" w14:paraId="6B523E57" w14:textId="77777777" w:rsidTr="00783467">
        <w:tc>
          <w:tcPr>
            <w:tcW w:w="4621" w:type="dxa"/>
          </w:tcPr>
          <w:p w14:paraId="381CFA77" w14:textId="6B02B415" w:rsidR="00994E58" w:rsidRPr="00783467" w:rsidRDefault="00B532A8" w:rsidP="00783467">
            <w:pPr>
              <w:pStyle w:val="s5"/>
              <w:spacing w:before="45" w:beforeAutospacing="0" w:after="45" w:afterAutospacing="0"/>
              <w:rPr>
                <w:rFonts w:ascii="Arial Narrow" w:hAnsi="Arial Narrow" w:cs="Arial"/>
                <w:b/>
              </w:rPr>
            </w:pPr>
            <w:r>
              <w:rPr>
                <w:rFonts w:ascii="Arial Narrow" w:hAnsi="Arial Narrow" w:cs="Arial"/>
                <w:b/>
              </w:rPr>
              <w:t>Deputy Designated Safeguarding Lead</w:t>
            </w:r>
            <w:r w:rsidR="00994E58" w:rsidRPr="00783467">
              <w:rPr>
                <w:rFonts w:ascii="Arial Narrow" w:hAnsi="Arial Narrow" w:cs="Arial"/>
                <w:b/>
              </w:rPr>
              <w:t>:</w:t>
            </w:r>
          </w:p>
          <w:p w14:paraId="4AC17322" w14:textId="4615EC67" w:rsidR="009708DA" w:rsidRPr="00783467" w:rsidRDefault="00994E58" w:rsidP="00783467">
            <w:pPr>
              <w:pStyle w:val="s5"/>
              <w:spacing w:before="45" w:beforeAutospacing="0" w:after="45" w:afterAutospacing="0"/>
              <w:rPr>
                <w:rFonts w:ascii="Arial Narrow" w:hAnsi="Arial Narrow" w:cs="Arial"/>
                <w:b/>
              </w:rPr>
            </w:pPr>
            <w:r w:rsidRPr="00783467">
              <w:rPr>
                <w:rFonts w:ascii="Arial Narrow" w:hAnsi="Arial Narrow" w:cs="Arial"/>
                <w:b/>
              </w:rPr>
              <w:t>(DDSL)</w:t>
            </w:r>
          </w:p>
        </w:tc>
        <w:tc>
          <w:tcPr>
            <w:tcW w:w="4621" w:type="dxa"/>
          </w:tcPr>
          <w:p w14:paraId="7A6AB943" w14:textId="0C84FF19" w:rsidR="00994E58" w:rsidRPr="00783467" w:rsidRDefault="006E6C8A" w:rsidP="00783467">
            <w:pPr>
              <w:pStyle w:val="s5"/>
              <w:spacing w:before="45" w:beforeAutospacing="0" w:after="45" w:afterAutospacing="0"/>
              <w:rPr>
                <w:rFonts w:ascii="Arial Narrow" w:hAnsi="Arial Narrow" w:cs="Arial"/>
                <w:iCs/>
              </w:rPr>
            </w:pPr>
            <w:r>
              <w:rPr>
                <w:rFonts w:ascii="Arial Narrow" w:hAnsi="Arial Narrow" w:cs="Arial"/>
                <w:iCs/>
              </w:rPr>
              <w:t>Hannah Johnson</w:t>
            </w:r>
          </w:p>
        </w:tc>
      </w:tr>
      <w:tr w:rsidR="00994E58" w:rsidRPr="00783467" w14:paraId="1C70605F" w14:textId="77777777" w:rsidTr="00783467">
        <w:trPr>
          <w:trHeight w:val="425"/>
        </w:trPr>
        <w:tc>
          <w:tcPr>
            <w:tcW w:w="4621" w:type="dxa"/>
          </w:tcPr>
          <w:p w14:paraId="0DA351B5" w14:textId="22D572A8" w:rsidR="00994E58" w:rsidRPr="00783467" w:rsidRDefault="00B532A8" w:rsidP="00783467">
            <w:pPr>
              <w:pStyle w:val="s5"/>
              <w:spacing w:before="45" w:beforeAutospacing="0" w:after="45" w:afterAutospacing="0"/>
              <w:rPr>
                <w:rFonts w:ascii="Arial Narrow" w:hAnsi="Arial Narrow" w:cs="Arial"/>
                <w:b/>
              </w:rPr>
            </w:pPr>
            <w:r>
              <w:rPr>
                <w:rFonts w:ascii="Arial Narrow" w:hAnsi="Arial Narrow" w:cs="Arial"/>
                <w:b/>
              </w:rPr>
              <w:t>Designated Safeguarding Governor</w:t>
            </w:r>
            <w:r w:rsidR="00994E58" w:rsidRPr="00783467">
              <w:rPr>
                <w:rFonts w:ascii="Arial Narrow" w:hAnsi="Arial Narrow" w:cs="Arial"/>
                <w:b/>
              </w:rPr>
              <w:t>:</w:t>
            </w:r>
          </w:p>
        </w:tc>
        <w:tc>
          <w:tcPr>
            <w:tcW w:w="4621" w:type="dxa"/>
          </w:tcPr>
          <w:p w14:paraId="4D8257D5" w14:textId="516F95CE" w:rsidR="00994E58" w:rsidRPr="00783467" w:rsidRDefault="006E6C8A" w:rsidP="00783467">
            <w:pPr>
              <w:pStyle w:val="s5"/>
              <w:spacing w:before="45" w:beforeAutospacing="0" w:after="45" w:afterAutospacing="0"/>
              <w:rPr>
                <w:rFonts w:ascii="Arial Narrow" w:hAnsi="Arial Narrow" w:cs="Arial"/>
              </w:rPr>
            </w:pPr>
            <w:r>
              <w:rPr>
                <w:rFonts w:ascii="Arial Narrow" w:hAnsi="Arial Narrow" w:cs="Arial"/>
              </w:rPr>
              <w:t>Karen Hoxby</w:t>
            </w:r>
            <w:r w:rsidR="00862659" w:rsidRPr="00783467">
              <w:rPr>
                <w:rFonts w:ascii="Arial Narrow" w:hAnsi="Arial Narrow" w:cs="Arial"/>
              </w:rPr>
              <w:t xml:space="preserve"> </w:t>
            </w:r>
          </w:p>
        </w:tc>
      </w:tr>
      <w:tr w:rsidR="00783467" w:rsidRPr="00783467" w14:paraId="661B7CFB" w14:textId="77777777" w:rsidTr="00783467">
        <w:tc>
          <w:tcPr>
            <w:tcW w:w="4621" w:type="dxa"/>
          </w:tcPr>
          <w:p w14:paraId="25D58FDF" w14:textId="4796A26B" w:rsidR="00783467" w:rsidRPr="00783467" w:rsidRDefault="00783467" w:rsidP="00783467">
            <w:pPr>
              <w:pStyle w:val="s5"/>
              <w:spacing w:before="45" w:beforeAutospacing="0" w:after="45" w:afterAutospacing="0"/>
              <w:rPr>
                <w:rFonts w:ascii="Arial Narrow" w:hAnsi="Arial Narrow" w:cs="Arial"/>
                <w:b/>
              </w:rPr>
            </w:pPr>
            <w:r w:rsidRPr="00783467">
              <w:rPr>
                <w:rFonts w:ascii="Arial Narrow" w:hAnsi="Arial Narrow" w:cs="Arial"/>
                <w:b/>
              </w:rPr>
              <w:t xml:space="preserve">Approved by Governors </w:t>
            </w:r>
          </w:p>
        </w:tc>
        <w:tc>
          <w:tcPr>
            <w:tcW w:w="4621" w:type="dxa"/>
          </w:tcPr>
          <w:p w14:paraId="0CFD225A" w14:textId="4C76F8B1" w:rsidR="00783467" w:rsidRPr="00783467" w:rsidRDefault="006E6C8A" w:rsidP="00783467">
            <w:pPr>
              <w:pStyle w:val="s5"/>
              <w:spacing w:before="45" w:beforeAutospacing="0" w:after="45" w:afterAutospacing="0"/>
              <w:rPr>
                <w:rFonts w:ascii="Arial Narrow" w:hAnsi="Arial Narrow" w:cs="Arial"/>
              </w:rPr>
            </w:pPr>
            <w:r>
              <w:rPr>
                <w:rFonts w:ascii="Arial Narrow" w:hAnsi="Arial Narrow" w:cs="Arial"/>
              </w:rPr>
              <w:t>09/10/2025</w:t>
            </w:r>
          </w:p>
        </w:tc>
      </w:tr>
      <w:tr w:rsidR="00783467" w:rsidRPr="00783467" w14:paraId="4114F45E" w14:textId="77777777" w:rsidTr="00783467">
        <w:tc>
          <w:tcPr>
            <w:tcW w:w="4621" w:type="dxa"/>
          </w:tcPr>
          <w:p w14:paraId="6DED3034" w14:textId="6DC5C50D" w:rsidR="00783467" w:rsidRPr="00783467" w:rsidRDefault="00783467" w:rsidP="00783467">
            <w:pPr>
              <w:pStyle w:val="s5"/>
              <w:spacing w:before="45" w:beforeAutospacing="0" w:after="45" w:afterAutospacing="0"/>
              <w:rPr>
                <w:rFonts w:ascii="Arial Narrow" w:hAnsi="Arial Narrow" w:cs="Arial"/>
                <w:b/>
              </w:rPr>
            </w:pPr>
            <w:r w:rsidRPr="00783467">
              <w:rPr>
                <w:rFonts w:ascii="Arial Narrow" w:hAnsi="Arial Narrow" w:cs="Arial"/>
                <w:b/>
              </w:rPr>
              <w:t>Policy’s next review date</w:t>
            </w:r>
          </w:p>
        </w:tc>
        <w:tc>
          <w:tcPr>
            <w:tcW w:w="4621" w:type="dxa"/>
          </w:tcPr>
          <w:p w14:paraId="3F5F2B82" w14:textId="2E8BDAE9" w:rsidR="00783467" w:rsidRPr="00783467" w:rsidRDefault="006E6C8A" w:rsidP="00783467">
            <w:pPr>
              <w:pStyle w:val="s5"/>
              <w:spacing w:before="45" w:beforeAutospacing="0" w:after="45" w:afterAutospacing="0"/>
              <w:rPr>
                <w:rFonts w:ascii="Arial Narrow" w:hAnsi="Arial Narrow" w:cs="Arial"/>
              </w:rPr>
            </w:pPr>
            <w:r>
              <w:rPr>
                <w:rFonts w:ascii="Arial Narrow" w:hAnsi="Arial Narrow" w:cs="Arial"/>
              </w:rPr>
              <w:t>09/10/2026</w:t>
            </w:r>
          </w:p>
        </w:tc>
      </w:tr>
    </w:tbl>
    <w:p w14:paraId="4D9FA317" w14:textId="77777777" w:rsidR="006E6C8A" w:rsidRDefault="006E6C8A" w:rsidP="006E6C8A">
      <w:pPr>
        <w:pStyle w:val="s5"/>
        <w:spacing w:before="45" w:beforeAutospacing="0" w:after="45" w:afterAutospacing="0"/>
        <w:rPr>
          <w:rFonts w:ascii="Arial Narrow" w:hAnsi="Arial Narrow" w:cs="Arial"/>
          <w:b/>
          <w:bCs/>
        </w:rPr>
      </w:pPr>
    </w:p>
    <w:p w14:paraId="46746125" w14:textId="77777777" w:rsidR="006E6C8A" w:rsidRDefault="006E6C8A" w:rsidP="006E6C8A">
      <w:pPr>
        <w:pStyle w:val="s5"/>
        <w:spacing w:before="45" w:beforeAutospacing="0" w:after="45" w:afterAutospacing="0"/>
        <w:rPr>
          <w:rFonts w:ascii="Arial Narrow" w:hAnsi="Arial Narrow" w:cs="Arial"/>
          <w:b/>
          <w:bCs/>
        </w:rPr>
      </w:pPr>
    </w:p>
    <w:p w14:paraId="4942B2E2" w14:textId="77777777" w:rsidR="006E6C8A" w:rsidRDefault="006E6C8A" w:rsidP="006E6C8A">
      <w:pPr>
        <w:pStyle w:val="s5"/>
        <w:spacing w:before="45" w:beforeAutospacing="0" w:after="45" w:afterAutospacing="0"/>
        <w:rPr>
          <w:rFonts w:ascii="Arial Narrow" w:hAnsi="Arial Narrow" w:cs="Arial"/>
          <w:b/>
          <w:bCs/>
        </w:rPr>
      </w:pPr>
    </w:p>
    <w:p w14:paraId="7DCD0D2E" w14:textId="77777777" w:rsidR="006E6C8A" w:rsidRDefault="006E6C8A" w:rsidP="006E6C8A">
      <w:pPr>
        <w:pStyle w:val="s5"/>
        <w:spacing w:before="45" w:beforeAutospacing="0" w:after="45" w:afterAutospacing="0"/>
        <w:rPr>
          <w:rFonts w:ascii="Arial Narrow" w:hAnsi="Arial Narrow" w:cs="Arial"/>
          <w:b/>
          <w:bCs/>
        </w:rPr>
      </w:pPr>
    </w:p>
    <w:p w14:paraId="420A9E0C" w14:textId="77777777" w:rsidR="006E6C8A" w:rsidRDefault="006E6C8A" w:rsidP="006E6C8A">
      <w:pPr>
        <w:pStyle w:val="s5"/>
        <w:spacing w:before="45" w:beforeAutospacing="0" w:after="45" w:afterAutospacing="0"/>
        <w:rPr>
          <w:rFonts w:ascii="Arial Narrow" w:hAnsi="Arial Narrow" w:cs="Arial"/>
          <w:b/>
          <w:bCs/>
        </w:rPr>
      </w:pPr>
    </w:p>
    <w:p w14:paraId="2DC7C08E" w14:textId="77777777" w:rsidR="006E6C8A" w:rsidRDefault="006E6C8A" w:rsidP="006E6C8A">
      <w:pPr>
        <w:pStyle w:val="s5"/>
        <w:spacing w:before="45" w:beforeAutospacing="0" w:after="45" w:afterAutospacing="0"/>
        <w:rPr>
          <w:rFonts w:ascii="Arial Narrow" w:hAnsi="Arial Narrow" w:cs="Arial"/>
          <w:b/>
          <w:bCs/>
        </w:rPr>
      </w:pPr>
    </w:p>
    <w:p w14:paraId="317D8A17" w14:textId="77777777" w:rsidR="006E6C8A" w:rsidRDefault="006E6C8A" w:rsidP="006E6C8A">
      <w:pPr>
        <w:pStyle w:val="s5"/>
        <w:spacing w:before="45" w:beforeAutospacing="0" w:after="45" w:afterAutospacing="0"/>
        <w:rPr>
          <w:rFonts w:ascii="Arial Narrow" w:hAnsi="Arial Narrow" w:cs="Arial"/>
          <w:b/>
          <w:bCs/>
        </w:rPr>
      </w:pPr>
    </w:p>
    <w:p w14:paraId="5AB5B19A" w14:textId="77777777" w:rsidR="006E6C8A" w:rsidRDefault="006E6C8A" w:rsidP="006E6C8A">
      <w:pPr>
        <w:pStyle w:val="s5"/>
        <w:spacing w:before="45" w:beforeAutospacing="0" w:after="45" w:afterAutospacing="0"/>
        <w:rPr>
          <w:rFonts w:ascii="Arial Narrow" w:hAnsi="Arial Narrow" w:cs="Arial"/>
          <w:b/>
          <w:bCs/>
        </w:rPr>
      </w:pPr>
    </w:p>
    <w:p w14:paraId="3C1EF020" w14:textId="77777777" w:rsidR="006E6C8A" w:rsidRDefault="006E6C8A" w:rsidP="006E6C8A">
      <w:pPr>
        <w:pStyle w:val="s5"/>
        <w:spacing w:before="45" w:beforeAutospacing="0" w:after="45" w:afterAutospacing="0"/>
        <w:rPr>
          <w:rFonts w:ascii="Arial Narrow" w:hAnsi="Arial Narrow" w:cs="Arial"/>
          <w:b/>
          <w:bCs/>
        </w:rPr>
      </w:pPr>
    </w:p>
    <w:p w14:paraId="2A6BE8CF" w14:textId="77777777" w:rsidR="006E6C8A" w:rsidRDefault="006E6C8A" w:rsidP="006E6C8A">
      <w:pPr>
        <w:pStyle w:val="s5"/>
        <w:spacing w:before="45" w:beforeAutospacing="0" w:after="45" w:afterAutospacing="0"/>
        <w:rPr>
          <w:rFonts w:ascii="Arial Narrow" w:hAnsi="Arial Narrow" w:cs="Arial"/>
          <w:b/>
          <w:bCs/>
        </w:rPr>
      </w:pPr>
    </w:p>
    <w:p w14:paraId="0C9B2D82" w14:textId="77777777" w:rsidR="006E6C8A" w:rsidRDefault="006E6C8A" w:rsidP="006E6C8A">
      <w:pPr>
        <w:pStyle w:val="s5"/>
        <w:spacing w:before="45" w:beforeAutospacing="0" w:after="45" w:afterAutospacing="0"/>
        <w:rPr>
          <w:rFonts w:ascii="Arial Narrow" w:hAnsi="Arial Narrow" w:cs="Arial"/>
          <w:b/>
          <w:bCs/>
        </w:rPr>
      </w:pPr>
    </w:p>
    <w:p w14:paraId="475123D4" w14:textId="77777777" w:rsidR="006E6C8A" w:rsidRDefault="006E6C8A" w:rsidP="006E6C8A">
      <w:pPr>
        <w:pStyle w:val="s5"/>
        <w:spacing w:before="45" w:beforeAutospacing="0" w:after="45" w:afterAutospacing="0"/>
        <w:rPr>
          <w:rFonts w:ascii="Arial Narrow" w:hAnsi="Arial Narrow" w:cs="Arial"/>
          <w:b/>
          <w:bCs/>
        </w:rPr>
      </w:pPr>
    </w:p>
    <w:p w14:paraId="1B79AEB5" w14:textId="77777777" w:rsidR="006E6C8A" w:rsidRDefault="006E6C8A" w:rsidP="006E6C8A">
      <w:pPr>
        <w:pStyle w:val="s5"/>
        <w:spacing w:before="45" w:beforeAutospacing="0" w:after="45" w:afterAutospacing="0"/>
        <w:rPr>
          <w:rFonts w:ascii="Arial Narrow" w:hAnsi="Arial Narrow" w:cs="Arial"/>
          <w:b/>
          <w:bCs/>
        </w:rPr>
      </w:pPr>
    </w:p>
    <w:p w14:paraId="1FD5A075" w14:textId="77777777" w:rsidR="006E6C8A" w:rsidRDefault="006E6C8A" w:rsidP="006E6C8A">
      <w:pPr>
        <w:pStyle w:val="s5"/>
        <w:spacing w:before="45" w:beforeAutospacing="0" w:after="45" w:afterAutospacing="0"/>
        <w:rPr>
          <w:rFonts w:ascii="Arial Narrow" w:hAnsi="Arial Narrow" w:cs="Arial"/>
          <w:b/>
          <w:bCs/>
        </w:rPr>
      </w:pPr>
    </w:p>
    <w:p w14:paraId="082F1955" w14:textId="77777777" w:rsidR="006E6C8A" w:rsidRDefault="006E6C8A" w:rsidP="006E6C8A">
      <w:pPr>
        <w:pStyle w:val="s5"/>
        <w:spacing w:before="45" w:beforeAutospacing="0" w:after="45" w:afterAutospacing="0"/>
        <w:rPr>
          <w:rFonts w:ascii="Arial Narrow" w:hAnsi="Arial Narrow" w:cs="Arial"/>
          <w:b/>
          <w:bCs/>
        </w:rPr>
      </w:pPr>
    </w:p>
    <w:p w14:paraId="14B8169A" w14:textId="77777777" w:rsidR="006E6C8A" w:rsidRDefault="006E6C8A" w:rsidP="006E6C8A">
      <w:pPr>
        <w:pStyle w:val="s5"/>
        <w:spacing w:before="45" w:beforeAutospacing="0" w:after="45" w:afterAutospacing="0"/>
        <w:rPr>
          <w:rFonts w:ascii="Arial Narrow" w:hAnsi="Arial Narrow" w:cs="Arial"/>
          <w:b/>
          <w:bCs/>
        </w:rPr>
      </w:pPr>
    </w:p>
    <w:p w14:paraId="5FD79619" w14:textId="77777777" w:rsidR="006E6C8A" w:rsidRDefault="006E6C8A" w:rsidP="006E6C8A">
      <w:pPr>
        <w:pStyle w:val="s5"/>
        <w:spacing w:before="45" w:beforeAutospacing="0" w:after="45" w:afterAutospacing="0"/>
        <w:rPr>
          <w:rFonts w:ascii="Arial Narrow" w:hAnsi="Arial Narrow" w:cs="Arial"/>
          <w:b/>
          <w:bCs/>
        </w:rPr>
      </w:pPr>
    </w:p>
    <w:p w14:paraId="3FEEB22D" w14:textId="77777777" w:rsidR="006E6C8A" w:rsidRDefault="006E6C8A" w:rsidP="006E6C8A">
      <w:pPr>
        <w:pStyle w:val="s5"/>
        <w:spacing w:before="45" w:beforeAutospacing="0" w:after="45" w:afterAutospacing="0"/>
        <w:rPr>
          <w:rFonts w:ascii="Arial Narrow" w:hAnsi="Arial Narrow" w:cs="Arial"/>
          <w:b/>
          <w:bCs/>
        </w:rPr>
      </w:pPr>
    </w:p>
    <w:p w14:paraId="125F8B14" w14:textId="77777777" w:rsidR="006E6C8A" w:rsidRDefault="006E6C8A" w:rsidP="006E6C8A">
      <w:pPr>
        <w:pStyle w:val="s5"/>
        <w:spacing w:before="45" w:beforeAutospacing="0" w:after="45" w:afterAutospacing="0"/>
        <w:rPr>
          <w:rFonts w:ascii="Arial Narrow" w:hAnsi="Arial Narrow" w:cs="Arial"/>
          <w:b/>
          <w:bCs/>
        </w:rPr>
      </w:pPr>
    </w:p>
    <w:p w14:paraId="735030A3" w14:textId="77777777" w:rsidR="006E6C8A" w:rsidRDefault="006E6C8A" w:rsidP="006E6C8A">
      <w:pPr>
        <w:pStyle w:val="s5"/>
        <w:spacing w:before="45" w:beforeAutospacing="0" w:after="45" w:afterAutospacing="0"/>
        <w:rPr>
          <w:rFonts w:ascii="Arial Narrow" w:hAnsi="Arial Narrow" w:cs="Arial"/>
          <w:b/>
          <w:bCs/>
        </w:rPr>
      </w:pPr>
    </w:p>
    <w:p w14:paraId="10AE41A0" w14:textId="77777777" w:rsidR="006E6C8A" w:rsidRDefault="006E6C8A" w:rsidP="006E6C8A">
      <w:pPr>
        <w:pStyle w:val="s5"/>
        <w:spacing w:before="45" w:beforeAutospacing="0" w:after="45" w:afterAutospacing="0"/>
        <w:rPr>
          <w:rFonts w:ascii="Arial Narrow" w:hAnsi="Arial Narrow" w:cs="Arial"/>
          <w:b/>
          <w:bCs/>
        </w:rPr>
      </w:pPr>
    </w:p>
    <w:p w14:paraId="2779E18A" w14:textId="77777777" w:rsidR="006E6C8A" w:rsidRDefault="006E6C8A" w:rsidP="006E6C8A">
      <w:pPr>
        <w:pStyle w:val="s5"/>
        <w:spacing w:before="45" w:beforeAutospacing="0" w:after="45" w:afterAutospacing="0"/>
        <w:rPr>
          <w:rFonts w:ascii="Arial Narrow" w:hAnsi="Arial Narrow" w:cs="Arial"/>
          <w:b/>
          <w:bCs/>
        </w:rPr>
      </w:pPr>
    </w:p>
    <w:p w14:paraId="48DFBA23" w14:textId="77777777" w:rsidR="006E6C8A" w:rsidRDefault="006E6C8A" w:rsidP="006E6C8A">
      <w:pPr>
        <w:pStyle w:val="s5"/>
        <w:spacing w:before="45" w:beforeAutospacing="0" w:after="45" w:afterAutospacing="0"/>
        <w:rPr>
          <w:rFonts w:ascii="Arial Narrow" w:hAnsi="Arial Narrow" w:cs="Arial"/>
          <w:b/>
          <w:bCs/>
        </w:rPr>
      </w:pPr>
    </w:p>
    <w:p w14:paraId="4C14662D" w14:textId="77777777" w:rsidR="006E6C8A" w:rsidRDefault="006E6C8A" w:rsidP="006E6C8A">
      <w:pPr>
        <w:pStyle w:val="s5"/>
        <w:spacing w:before="45" w:beforeAutospacing="0" w:after="45" w:afterAutospacing="0"/>
        <w:rPr>
          <w:rFonts w:ascii="Arial Narrow" w:hAnsi="Arial Narrow" w:cs="Arial"/>
          <w:b/>
          <w:bCs/>
        </w:rPr>
      </w:pPr>
    </w:p>
    <w:p w14:paraId="41D4916D" w14:textId="77777777" w:rsidR="006E6C8A" w:rsidRDefault="006E6C8A" w:rsidP="006E6C8A">
      <w:pPr>
        <w:pStyle w:val="s5"/>
        <w:spacing w:before="45" w:beforeAutospacing="0" w:after="45" w:afterAutospacing="0"/>
        <w:rPr>
          <w:rFonts w:ascii="Arial Narrow" w:hAnsi="Arial Narrow" w:cs="Arial"/>
          <w:b/>
          <w:bCs/>
        </w:rPr>
      </w:pPr>
    </w:p>
    <w:p w14:paraId="15BEBC38" w14:textId="77777777" w:rsidR="006E6C8A" w:rsidRDefault="006E6C8A" w:rsidP="006E6C8A">
      <w:pPr>
        <w:pStyle w:val="s5"/>
        <w:spacing w:before="45" w:beforeAutospacing="0" w:after="45" w:afterAutospacing="0"/>
        <w:rPr>
          <w:rFonts w:ascii="Arial Narrow" w:hAnsi="Arial Narrow" w:cs="Arial"/>
          <w:b/>
          <w:bCs/>
        </w:rPr>
      </w:pPr>
    </w:p>
    <w:p w14:paraId="09DD187B" w14:textId="77777777" w:rsidR="00940101" w:rsidRDefault="00940101" w:rsidP="006E6C8A">
      <w:pPr>
        <w:pStyle w:val="s5"/>
        <w:spacing w:before="45" w:beforeAutospacing="0" w:after="45" w:afterAutospacing="0"/>
        <w:rPr>
          <w:rFonts w:ascii="Arial Narrow" w:hAnsi="Arial Narrow" w:cs="Arial"/>
          <w:b/>
          <w:bCs/>
        </w:rPr>
      </w:pPr>
    </w:p>
    <w:p w14:paraId="7889E85C" w14:textId="77777777" w:rsidR="00940101" w:rsidRDefault="00940101" w:rsidP="006E6C8A">
      <w:pPr>
        <w:pStyle w:val="s5"/>
        <w:spacing w:before="45" w:beforeAutospacing="0" w:after="45" w:afterAutospacing="0"/>
        <w:rPr>
          <w:rFonts w:ascii="Arial Narrow" w:hAnsi="Arial Narrow" w:cs="Arial"/>
          <w:b/>
          <w:bCs/>
        </w:rPr>
      </w:pPr>
    </w:p>
    <w:p w14:paraId="59A6AA96" w14:textId="77777777" w:rsidR="006E6C8A" w:rsidRDefault="006E6C8A" w:rsidP="006E6C8A">
      <w:pPr>
        <w:pStyle w:val="s5"/>
        <w:spacing w:before="45" w:beforeAutospacing="0" w:after="45" w:afterAutospacing="0"/>
        <w:rPr>
          <w:rFonts w:ascii="Arial Narrow" w:hAnsi="Arial Narrow" w:cs="Arial"/>
          <w:b/>
          <w:bCs/>
        </w:rPr>
      </w:pPr>
    </w:p>
    <w:p w14:paraId="4117C25D" w14:textId="2BE3B515"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Contents</w:t>
      </w:r>
    </w:p>
    <w:p w14:paraId="478848DE"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Introduction</w:t>
      </w:r>
    </w:p>
    <w:p w14:paraId="526059BE"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Statutory Framework</w:t>
      </w:r>
    </w:p>
    <w:p w14:paraId="555FB9D8"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Roles and responsibilities</w:t>
      </w:r>
    </w:p>
    <w:p w14:paraId="54697BEB"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Types of abuse / specific safeguarding issues</w:t>
      </w:r>
    </w:p>
    <w:p w14:paraId="6DC3C826"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Children potentially at risk of greater harm</w:t>
      </w:r>
    </w:p>
    <w:p w14:paraId="0AE25B96"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Procedures</w:t>
      </w:r>
    </w:p>
    <w:p w14:paraId="28E02DAF"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Training</w:t>
      </w:r>
    </w:p>
    <w:p w14:paraId="3B456226"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Information sharing and confidentiality</w:t>
      </w:r>
    </w:p>
    <w:p w14:paraId="6FD321E5"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Child Protection records</w:t>
      </w:r>
    </w:p>
    <w:p w14:paraId="11C84315"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Interagency working</w:t>
      </w:r>
    </w:p>
    <w:p w14:paraId="4AC23DE4"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Allegations about members of the workforce</w:t>
      </w:r>
    </w:p>
    <w:p w14:paraId="18CD35B0"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Behaviour, use of physical intervention and reasonable force</w:t>
      </w:r>
    </w:p>
    <w:p w14:paraId="13915CF5"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Whistleblowing</w:t>
      </w:r>
    </w:p>
    <w:p w14:paraId="4AA7E970" w14:textId="77777777" w:rsidR="006E6C8A" w:rsidRPr="006E6C8A" w:rsidRDefault="006E6C8A" w:rsidP="00953769">
      <w:pPr>
        <w:pStyle w:val="s5"/>
        <w:numPr>
          <w:ilvl w:val="0"/>
          <w:numId w:val="1"/>
        </w:numPr>
        <w:spacing w:before="45" w:beforeAutospacing="0" w:after="45" w:afterAutospacing="0"/>
        <w:rPr>
          <w:rFonts w:ascii="Arial Narrow" w:hAnsi="Arial Narrow" w:cs="Arial"/>
        </w:rPr>
      </w:pPr>
      <w:r w:rsidRPr="006E6C8A">
        <w:rPr>
          <w:rFonts w:ascii="Arial Narrow" w:hAnsi="Arial Narrow" w:cs="Arial"/>
          <w:b/>
          <w:bCs/>
        </w:rPr>
        <w:t>Filtering and Monitoring</w:t>
      </w:r>
    </w:p>
    <w:p w14:paraId="26B33DA3" w14:textId="77777777" w:rsidR="006E6C8A" w:rsidRPr="006E6C8A" w:rsidRDefault="006E6C8A" w:rsidP="00953769">
      <w:pPr>
        <w:pStyle w:val="s5"/>
        <w:numPr>
          <w:ilvl w:val="0"/>
          <w:numId w:val="2"/>
        </w:numPr>
        <w:spacing w:before="45" w:beforeAutospacing="0" w:after="45" w:afterAutospacing="0"/>
        <w:rPr>
          <w:rFonts w:ascii="Arial Narrow" w:hAnsi="Arial Narrow" w:cs="Arial"/>
        </w:rPr>
      </w:pPr>
      <w:r w:rsidRPr="006E6C8A">
        <w:rPr>
          <w:rFonts w:ascii="Arial Narrow" w:hAnsi="Arial Narrow" w:cs="Arial"/>
          <w:b/>
          <w:bCs/>
        </w:rPr>
        <w:t>Appendix A</w:t>
      </w:r>
      <w:r w:rsidRPr="006E6C8A">
        <w:rPr>
          <w:rFonts w:ascii="Arial Narrow" w:hAnsi="Arial Narrow" w:cs="Arial"/>
        </w:rPr>
        <w:t>: Children and Families Service Map and Key Contacts</w:t>
      </w:r>
    </w:p>
    <w:p w14:paraId="455068C9" w14:textId="77777777" w:rsidR="006E6C8A" w:rsidRPr="006E6C8A" w:rsidRDefault="006E6C8A" w:rsidP="00953769">
      <w:pPr>
        <w:pStyle w:val="s5"/>
        <w:numPr>
          <w:ilvl w:val="0"/>
          <w:numId w:val="2"/>
        </w:numPr>
        <w:spacing w:before="45" w:beforeAutospacing="0" w:after="45" w:afterAutospacing="0"/>
        <w:rPr>
          <w:rFonts w:ascii="Arial Narrow" w:hAnsi="Arial Narrow" w:cs="Arial"/>
        </w:rPr>
      </w:pPr>
      <w:r w:rsidRPr="006E6C8A">
        <w:rPr>
          <w:rFonts w:ascii="Arial Narrow" w:hAnsi="Arial Narrow" w:cs="Arial"/>
          <w:b/>
          <w:bCs/>
        </w:rPr>
        <w:t>Appendix B</w:t>
      </w:r>
      <w:r w:rsidRPr="006E6C8A">
        <w:rPr>
          <w:rFonts w:ascii="Arial Narrow" w:hAnsi="Arial Narrow" w:cs="Arial"/>
        </w:rPr>
        <w:t>: Essex Windscreen of Need and levels of intervention</w:t>
      </w:r>
    </w:p>
    <w:p w14:paraId="38D0C74E" w14:textId="77777777" w:rsidR="006E6C8A" w:rsidRPr="006E6C8A" w:rsidRDefault="006E6C8A" w:rsidP="00953769">
      <w:pPr>
        <w:pStyle w:val="s5"/>
        <w:numPr>
          <w:ilvl w:val="0"/>
          <w:numId w:val="2"/>
        </w:numPr>
        <w:spacing w:before="45" w:beforeAutospacing="0" w:after="45" w:afterAutospacing="0"/>
        <w:rPr>
          <w:rFonts w:ascii="Arial Narrow" w:hAnsi="Arial Narrow" w:cs="Arial"/>
        </w:rPr>
      </w:pPr>
      <w:r w:rsidRPr="006E6C8A">
        <w:rPr>
          <w:rFonts w:ascii="Arial Narrow" w:hAnsi="Arial Narrow" w:cs="Arial"/>
          <w:b/>
          <w:bCs/>
        </w:rPr>
        <w:t>Appendix C</w:t>
      </w:r>
      <w:r w:rsidRPr="006E6C8A">
        <w:rPr>
          <w:rFonts w:ascii="Arial Narrow" w:hAnsi="Arial Narrow" w:cs="Arial"/>
        </w:rPr>
        <w:t>: Missing and Absent Children Protocol</w:t>
      </w:r>
    </w:p>
    <w:p w14:paraId="3C7ABE79" w14:textId="69EB3307" w:rsidR="006E6C8A" w:rsidRDefault="006E6C8A" w:rsidP="006E6C8A">
      <w:pPr>
        <w:pStyle w:val="s5"/>
        <w:spacing w:before="45" w:after="45"/>
        <w:rPr>
          <w:rFonts w:ascii="Arial Narrow" w:hAnsi="Arial Narrow" w:cs="Arial"/>
        </w:rPr>
      </w:pPr>
    </w:p>
    <w:p w14:paraId="5CA942BC" w14:textId="77777777" w:rsidR="006E6C8A" w:rsidRDefault="006E6C8A" w:rsidP="006E6C8A">
      <w:pPr>
        <w:pStyle w:val="s5"/>
        <w:spacing w:before="45" w:after="45"/>
        <w:rPr>
          <w:rFonts w:ascii="Arial Narrow" w:hAnsi="Arial Narrow" w:cs="Arial"/>
        </w:rPr>
      </w:pPr>
    </w:p>
    <w:p w14:paraId="06FFF36C" w14:textId="77777777" w:rsidR="006E6C8A" w:rsidRDefault="006E6C8A" w:rsidP="006E6C8A">
      <w:pPr>
        <w:pStyle w:val="s5"/>
        <w:spacing w:before="45" w:after="45"/>
        <w:rPr>
          <w:rFonts w:ascii="Arial Narrow" w:hAnsi="Arial Narrow" w:cs="Arial"/>
        </w:rPr>
      </w:pPr>
    </w:p>
    <w:p w14:paraId="0021C1B5" w14:textId="77777777" w:rsidR="006E6C8A" w:rsidRDefault="006E6C8A" w:rsidP="006E6C8A">
      <w:pPr>
        <w:pStyle w:val="s5"/>
        <w:spacing w:before="45" w:after="45"/>
        <w:rPr>
          <w:rFonts w:ascii="Arial Narrow" w:hAnsi="Arial Narrow" w:cs="Arial"/>
        </w:rPr>
      </w:pPr>
    </w:p>
    <w:p w14:paraId="67445473" w14:textId="77777777" w:rsidR="006E6C8A" w:rsidRDefault="006E6C8A" w:rsidP="006E6C8A">
      <w:pPr>
        <w:pStyle w:val="s5"/>
        <w:spacing w:before="45" w:after="45"/>
        <w:rPr>
          <w:rFonts w:ascii="Arial Narrow" w:hAnsi="Arial Narrow" w:cs="Arial"/>
        </w:rPr>
      </w:pPr>
    </w:p>
    <w:p w14:paraId="21B43339" w14:textId="77777777" w:rsidR="006E6C8A" w:rsidRDefault="006E6C8A" w:rsidP="006E6C8A">
      <w:pPr>
        <w:pStyle w:val="s5"/>
        <w:spacing w:before="45" w:after="45"/>
        <w:rPr>
          <w:rFonts w:ascii="Arial Narrow" w:hAnsi="Arial Narrow" w:cs="Arial"/>
        </w:rPr>
      </w:pPr>
    </w:p>
    <w:p w14:paraId="2A2D3F31" w14:textId="77777777" w:rsidR="006E6C8A" w:rsidRDefault="006E6C8A" w:rsidP="006E6C8A">
      <w:pPr>
        <w:pStyle w:val="s5"/>
        <w:spacing w:before="45" w:after="45"/>
        <w:rPr>
          <w:rFonts w:ascii="Arial Narrow" w:hAnsi="Arial Narrow" w:cs="Arial"/>
        </w:rPr>
      </w:pPr>
    </w:p>
    <w:p w14:paraId="72DC9683" w14:textId="77777777" w:rsidR="006E6C8A" w:rsidRDefault="006E6C8A" w:rsidP="006E6C8A">
      <w:pPr>
        <w:pStyle w:val="s5"/>
        <w:spacing w:before="45" w:after="45"/>
        <w:rPr>
          <w:rFonts w:ascii="Arial Narrow" w:hAnsi="Arial Narrow" w:cs="Arial"/>
        </w:rPr>
      </w:pPr>
    </w:p>
    <w:p w14:paraId="3F7A1BE9" w14:textId="77777777" w:rsidR="006E6C8A" w:rsidRDefault="006E6C8A" w:rsidP="006E6C8A">
      <w:pPr>
        <w:pStyle w:val="s5"/>
        <w:spacing w:before="45" w:after="45"/>
        <w:rPr>
          <w:rFonts w:ascii="Arial Narrow" w:hAnsi="Arial Narrow" w:cs="Arial"/>
        </w:rPr>
      </w:pPr>
    </w:p>
    <w:p w14:paraId="340C7178" w14:textId="77777777" w:rsidR="006E6C8A" w:rsidRDefault="006E6C8A" w:rsidP="006E6C8A">
      <w:pPr>
        <w:pStyle w:val="s5"/>
        <w:spacing w:before="45" w:after="45"/>
        <w:rPr>
          <w:rFonts w:ascii="Arial Narrow" w:hAnsi="Arial Narrow" w:cs="Arial"/>
        </w:rPr>
      </w:pPr>
    </w:p>
    <w:p w14:paraId="65B8E724" w14:textId="77777777" w:rsidR="006E6C8A" w:rsidRDefault="006E6C8A" w:rsidP="006E6C8A">
      <w:pPr>
        <w:pStyle w:val="s5"/>
        <w:spacing w:before="45" w:after="45"/>
        <w:rPr>
          <w:rFonts w:ascii="Arial Narrow" w:hAnsi="Arial Narrow" w:cs="Arial"/>
        </w:rPr>
      </w:pPr>
    </w:p>
    <w:p w14:paraId="616EFA83" w14:textId="77777777" w:rsidR="006E6C8A" w:rsidRDefault="006E6C8A" w:rsidP="006E6C8A">
      <w:pPr>
        <w:pStyle w:val="s5"/>
        <w:spacing w:before="45" w:after="45"/>
        <w:rPr>
          <w:rFonts w:ascii="Arial Narrow" w:hAnsi="Arial Narrow" w:cs="Arial"/>
        </w:rPr>
      </w:pPr>
    </w:p>
    <w:p w14:paraId="4149FF46" w14:textId="77777777" w:rsidR="006E6C8A" w:rsidRDefault="006E6C8A" w:rsidP="006E6C8A">
      <w:pPr>
        <w:pStyle w:val="s5"/>
        <w:spacing w:before="45" w:after="45"/>
        <w:rPr>
          <w:rFonts w:ascii="Arial Narrow" w:hAnsi="Arial Narrow" w:cs="Arial"/>
        </w:rPr>
      </w:pPr>
    </w:p>
    <w:p w14:paraId="0CE3C7D8" w14:textId="77777777" w:rsidR="006E6C8A" w:rsidRDefault="006E6C8A" w:rsidP="006E6C8A">
      <w:pPr>
        <w:pStyle w:val="s5"/>
        <w:spacing w:before="45" w:after="45"/>
        <w:rPr>
          <w:rFonts w:ascii="Arial Narrow" w:hAnsi="Arial Narrow" w:cs="Arial"/>
        </w:rPr>
      </w:pPr>
    </w:p>
    <w:p w14:paraId="6E487108" w14:textId="77777777" w:rsidR="006E6C8A" w:rsidRPr="006E6C8A" w:rsidRDefault="006E6C8A" w:rsidP="006E6C8A">
      <w:pPr>
        <w:pStyle w:val="s5"/>
        <w:spacing w:before="45" w:after="45"/>
        <w:rPr>
          <w:rFonts w:ascii="Arial Narrow" w:hAnsi="Arial Narrow" w:cs="Arial"/>
        </w:rPr>
      </w:pPr>
    </w:p>
    <w:p w14:paraId="4BE9F834"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1. Introduction</w:t>
      </w:r>
    </w:p>
    <w:p w14:paraId="69E3D155" w14:textId="7BA69FF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Schools and their staff form part of the wider safeguarding system for children. Everyone who </w:t>
      </w:r>
      <w:proofErr w:type="gramStart"/>
      <w:r w:rsidRPr="006E6C8A">
        <w:rPr>
          <w:rFonts w:ascii="Arial Narrow" w:hAnsi="Arial Narrow" w:cs="Arial"/>
        </w:rPr>
        <w:t>comes into contact with</w:t>
      </w:r>
      <w:proofErr w:type="gramEnd"/>
      <w:r w:rsidRPr="006E6C8A">
        <w:rPr>
          <w:rFonts w:ascii="Arial Narrow" w:hAnsi="Arial Narrow" w:cs="Arial"/>
        </w:rPr>
        <w:t xml:space="preserve"> children and their families and carers has a role to play in safeguarding children. </w:t>
      </w:r>
      <w:proofErr w:type="gramStart"/>
      <w:r w:rsidRPr="006E6C8A">
        <w:rPr>
          <w:rFonts w:ascii="Arial Narrow" w:hAnsi="Arial Narrow" w:cs="Arial"/>
        </w:rPr>
        <w:t>In order to</w:t>
      </w:r>
      <w:proofErr w:type="gramEnd"/>
      <w:r w:rsidRPr="006E6C8A">
        <w:rPr>
          <w:rFonts w:ascii="Arial Narrow" w:hAnsi="Arial Narrow" w:cs="Arial"/>
        </w:rPr>
        <w:t xml:space="preserve"> fulfil this responsibility effectively, all professionals should make sure their approach is </w:t>
      </w:r>
      <w:r w:rsidR="00940101" w:rsidRPr="006E6C8A">
        <w:rPr>
          <w:rFonts w:ascii="Arial Narrow" w:hAnsi="Arial Narrow" w:cs="Arial"/>
        </w:rPr>
        <w:t>child centred</w:t>
      </w:r>
      <w:r w:rsidRPr="006E6C8A">
        <w:rPr>
          <w:rFonts w:ascii="Arial Narrow" w:hAnsi="Arial Narrow" w:cs="Arial"/>
        </w:rPr>
        <w:t xml:space="preserve">. This means that they should consider, </w:t>
      </w:r>
      <w:proofErr w:type="gramStart"/>
      <w:r w:rsidRPr="006E6C8A">
        <w:rPr>
          <w:rFonts w:ascii="Arial Narrow" w:hAnsi="Arial Narrow" w:cs="Arial"/>
        </w:rPr>
        <w:t>at all times</w:t>
      </w:r>
      <w:proofErr w:type="gramEnd"/>
      <w:r w:rsidRPr="006E6C8A">
        <w:rPr>
          <w:rFonts w:ascii="Arial Narrow" w:hAnsi="Arial Narrow" w:cs="Arial"/>
        </w:rPr>
        <w:t>, what is in the best interests of the child.</w:t>
      </w:r>
    </w:p>
    <w:p w14:paraId="63E2A00A"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i/>
          <w:iCs/>
        </w:rPr>
        <w:t>(Keeping Children Safe in Education – DfE, 2025)</w:t>
      </w:r>
    </w:p>
    <w:p w14:paraId="08228AA2"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This Child Protection policy is for all staff, parents, governors, volunteers and the wider school community. It forms part of the safeguarding arrangements for our school and should be read in conjunction with the following:</w:t>
      </w:r>
    </w:p>
    <w:p w14:paraId="302D2B04" w14:textId="3D553486" w:rsidR="006E6C8A" w:rsidRPr="006E6C8A" w:rsidRDefault="006E6C8A" w:rsidP="00953769">
      <w:pPr>
        <w:pStyle w:val="s5"/>
        <w:numPr>
          <w:ilvl w:val="0"/>
          <w:numId w:val="3"/>
        </w:numPr>
        <w:spacing w:before="45" w:beforeAutospacing="0" w:after="45" w:afterAutospacing="0"/>
        <w:rPr>
          <w:rFonts w:ascii="Arial Narrow" w:hAnsi="Arial Narrow" w:cs="Arial"/>
        </w:rPr>
      </w:pPr>
      <w:r w:rsidRPr="006E6C8A">
        <w:rPr>
          <w:rFonts w:ascii="Arial Narrow" w:hAnsi="Arial Narrow" w:cs="Arial"/>
        </w:rPr>
        <w:t>Keeping Children Safe in Education (DfE, 2025</w:t>
      </w:r>
      <w:r w:rsidR="00940101" w:rsidRPr="006E6C8A">
        <w:rPr>
          <w:rFonts w:ascii="Arial Narrow" w:hAnsi="Arial Narrow" w:cs="Arial"/>
        </w:rPr>
        <w:t>).</w:t>
      </w:r>
    </w:p>
    <w:p w14:paraId="4FD7FAD7" w14:textId="216882FE" w:rsidR="006E6C8A" w:rsidRPr="006E6C8A" w:rsidRDefault="006E6C8A" w:rsidP="00953769">
      <w:pPr>
        <w:pStyle w:val="s5"/>
        <w:numPr>
          <w:ilvl w:val="0"/>
          <w:numId w:val="3"/>
        </w:numPr>
        <w:spacing w:before="45" w:beforeAutospacing="0" w:after="45" w:afterAutospacing="0"/>
        <w:rPr>
          <w:rFonts w:ascii="Arial Narrow" w:hAnsi="Arial Narrow" w:cs="Arial"/>
        </w:rPr>
      </w:pPr>
      <w:r w:rsidRPr="006E6C8A">
        <w:rPr>
          <w:rFonts w:ascii="Arial Narrow" w:hAnsi="Arial Narrow" w:cs="Arial"/>
        </w:rPr>
        <w:t xml:space="preserve">the Ashdon Primary School Behaviour and Discipline </w:t>
      </w:r>
      <w:r w:rsidR="00940101" w:rsidRPr="006E6C8A">
        <w:rPr>
          <w:rFonts w:ascii="Arial Narrow" w:hAnsi="Arial Narrow" w:cs="Arial"/>
        </w:rPr>
        <w:t>policy.</w:t>
      </w:r>
    </w:p>
    <w:p w14:paraId="2BBEE166" w14:textId="35EE5BE5" w:rsidR="006E6C8A" w:rsidRPr="006E6C8A" w:rsidRDefault="006E6C8A" w:rsidP="00953769">
      <w:pPr>
        <w:pStyle w:val="s5"/>
        <w:numPr>
          <w:ilvl w:val="0"/>
          <w:numId w:val="3"/>
        </w:numPr>
        <w:spacing w:before="45" w:beforeAutospacing="0" w:after="45" w:afterAutospacing="0"/>
        <w:rPr>
          <w:rFonts w:ascii="Arial Narrow" w:hAnsi="Arial Narrow" w:cs="Arial"/>
        </w:rPr>
      </w:pPr>
      <w:r w:rsidRPr="006E6C8A">
        <w:rPr>
          <w:rFonts w:ascii="Arial Narrow" w:hAnsi="Arial Narrow" w:cs="Arial"/>
        </w:rPr>
        <w:t>the Staff Code of Conduct policy (found within the Ashdon Primary School Staff Handbook</w:t>
      </w:r>
      <w:r w:rsidR="00940101" w:rsidRPr="006E6C8A">
        <w:rPr>
          <w:rFonts w:ascii="Arial Narrow" w:hAnsi="Arial Narrow" w:cs="Arial"/>
        </w:rPr>
        <w:t>).</w:t>
      </w:r>
    </w:p>
    <w:p w14:paraId="54D9D0FB" w14:textId="68970945" w:rsidR="006E6C8A" w:rsidRPr="006E6C8A" w:rsidRDefault="006E6C8A" w:rsidP="00953769">
      <w:pPr>
        <w:pStyle w:val="s5"/>
        <w:numPr>
          <w:ilvl w:val="0"/>
          <w:numId w:val="3"/>
        </w:numPr>
        <w:spacing w:before="45" w:beforeAutospacing="0" w:after="45" w:afterAutospacing="0"/>
        <w:rPr>
          <w:rFonts w:ascii="Arial Narrow" w:hAnsi="Arial Narrow" w:cs="Arial"/>
        </w:rPr>
      </w:pPr>
      <w:r w:rsidRPr="006E6C8A">
        <w:rPr>
          <w:rFonts w:ascii="Arial Narrow" w:hAnsi="Arial Narrow" w:cs="Arial"/>
        </w:rPr>
        <w:t xml:space="preserve">the Children Missing in Education Safeguarding </w:t>
      </w:r>
      <w:r w:rsidR="00940101" w:rsidRPr="006E6C8A">
        <w:rPr>
          <w:rFonts w:ascii="Arial Narrow" w:hAnsi="Arial Narrow" w:cs="Arial"/>
        </w:rPr>
        <w:t>response.</w:t>
      </w:r>
    </w:p>
    <w:p w14:paraId="43331F99" w14:textId="77777777" w:rsidR="006E6C8A" w:rsidRPr="006E6C8A" w:rsidRDefault="006E6C8A" w:rsidP="00953769">
      <w:pPr>
        <w:pStyle w:val="s5"/>
        <w:numPr>
          <w:ilvl w:val="0"/>
          <w:numId w:val="3"/>
        </w:numPr>
        <w:spacing w:before="45" w:beforeAutospacing="0" w:after="45" w:afterAutospacing="0"/>
        <w:rPr>
          <w:rFonts w:ascii="Arial Narrow" w:hAnsi="Arial Narrow" w:cs="Arial"/>
        </w:rPr>
      </w:pPr>
      <w:r w:rsidRPr="006E6C8A">
        <w:rPr>
          <w:rFonts w:ascii="Arial Narrow" w:hAnsi="Arial Narrow" w:cs="Arial"/>
        </w:rPr>
        <w:t>the Role and Responsibilities of the Designated Safeguarding Lead (Annex C of KCSIE)</w:t>
      </w:r>
    </w:p>
    <w:p w14:paraId="1B50186F"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Safeguarding and promoting the welfare of children </w:t>
      </w:r>
      <w:r w:rsidRPr="006E6C8A">
        <w:rPr>
          <w:rFonts w:ascii="Arial Narrow" w:hAnsi="Arial Narrow" w:cs="Arial"/>
          <w:i/>
          <w:iCs/>
        </w:rPr>
        <w:t>(everyone under the age of 18)</w:t>
      </w:r>
      <w:r w:rsidRPr="006E6C8A">
        <w:rPr>
          <w:rFonts w:ascii="Arial Narrow" w:hAnsi="Arial Narrow" w:cs="Arial"/>
        </w:rPr>
        <w:t xml:space="preserve"> is defined in Keeping Children Safe in Education as:</w:t>
      </w:r>
    </w:p>
    <w:p w14:paraId="6AC62AB8" w14:textId="3F5544A5" w:rsidR="006E6C8A" w:rsidRPr="006E6C8A" w:rsidRDefault="006E6C8A" w:rsidP="00953769">
      <w:pPr>
        <w:pStyle w:val="s5"/>
        <w:numPr>
          <w:ilvl w:val="0"/>
          <w:numId w:val="4"/>
        </w:numPr>
        <w:spacing w:before="45" w:beforeAutospacing="0" w:after="45" w:afterAutospacing="0"/>
        <w:rPr>
          <w:rFonts w:ascii="Arial Narrow" w:hAnsi="Arial Narrow" w:cs="Arial"/>
        </w:rPr>
      </w:pPr>
      <w:r w:rsidRPr="006E6C8A">
        <w:rPr>
          <w:rFonts w:ascii="Arial Narrow" w:hAnsi="Arial Narrow" w:cs="Arial"/>
        </w:rPr>
        <w:t xml:space="preserve">Protecting children from </w:t>
      </w:r>
      <w:r w:rsidR="00940101" w:rsidRPr="006E6C8A">
        <w:rPr>
          <w:rFonts w:ascii="Arial Narrow" w:hAnsi="Arial Narrow" w:cs="Arial"/>
        </w:rPr>
        <w:t>maltreatment.</w:t>
      </w:r>
    </w:p>
    <w:p w14:paraId="4F61D139" w14:textId="75F1A801" w:rsidR="006E6C8A" w:rsidRPr="006E6C8A" w:rsidRDefault="006E6C8A" w:rsidP="00953769">
      <w:pPr>
        <w:pStyle w:val="s5"/>
        <w:numPr>
          <w:ilvl w:val="0"/>
          <w:numId w:val="4"/>
        </w:numPr>
        <w:spacing w:before="45" w:beforeAutospacing="0" w:after="45" w:afterAutospacing="0"/>
        <w:rPr>
          <w:rFonts w:ascii="Arial Narrow" w:hAnsi="Arial Narrow" w:cs="Arial"/>
        </w:rPr>
      </w:pPr>
      <w:r w:rsidRPr="006E6C8A">
        <w:rPr>
          <w:rFonts w:ascii="Arial Narrow" w:hAnsi="Arial Narrow" w:cs="Arial"/>
        </w:rPr>
        <w:t xml:space="preserve">Preventing impairment of children's mental and physical health or </w:t>
      </w:r>
      <w:r w:rsidR="00940101" w:rsidRPr="006E6C8A">
        <w:rPr>
          <w:rFonts w:ascii="Arial Narrow" w:hAnsi="Arial Narrow" w:cs="Arial"/>
        </w:rPr>
        <w:t>development.</w:t>
      </w:r>
    </w:p>
    <w:p w14:paraId="76A465A0" w14:textId="3DE22764" w:rsidR="006E6C8A" w:rsidRPr="006E6C8A" w:rsidRDefault="006E6C8A" w:rsidP="00953769">
      <w:pPr>
        <w:pStyle w:val="s5"/>
        <w:numPr>
          <w:ilvl w:val="0"/>
          <w:numId w:val="4"/>
        </w:numPr>
        <w:spacing w:before="45" w:beforeAutospacing="0" w:after="45" w:afterAutospacing="0"/>
        <w:rPr>
          <w:rFonts w:ascii="Arial Narrow" w:hAnsi="Arial Narrow" w:cs="Arial"/>
        </w:rPr>
      </w:pPr>
      <w:r w:rsidRPr="006E6C8A">
        <w:rPr>
          <w:rFonts w:ascii="Arial Narrow" w:hAnsi="Arial Narrow" w:cs="Arial"/>
        </w:rPr>
        <w:t xml:space="preserve">Ensuring that children grow up in circumstances consistent with the provision of safe and effective </w:t>
      </w:r>
      <w:r w:rsidR="00940101" w:rsidRPr="006E6C8A">
        <w:rPr>
          <w:rFonts w:ascii="Arial Narrow" w:hAnsi="Arial Narrow" w:cs="Arial"/>
        </w:rPr>
        <w:t>care.</w:t>
      </w:r>
    </w:p>
    <w:p w14:paraId="1BDB96E0" w14:textId="77777777" w:rsidR="006E6C8A" w:rsidRPr="006E6C8A" w:rsidRDefault="006E6C8A" w:rsidP="00953769">
      <w:pPr>
        <w:pStyle w:val="s5"/>
        <w:numPr>
          <w:ilvl w:val="0"/>
          <w:numId w:val="4"/>
        </w:numPr>
        <w:spacing w:before="45" w:beforeAutospacing="0" w:after="45" w:afterAutospacing="0"/>
        <w:rPr>
          <w:rFonts w:ascii="Arial Narrow" w:hAnsi="Arial Narrow" w:cs="Arial"/>
        </w:rPr>
      </w:pPr>
      <w:r w:rsidRPr="006E6C8A">
        <w:rPr>
          <w:rFonts w:ascii="Arial Narrow" w:hAnsi="Arial Narrow" w:cs="Arial"/>
        </w:rPr>
        <w:t>Taking action to enable all children to have the best outcomes</w:t>
      </w:r>
    </w:p>
    <w:p w14:paraId="5237CAA4"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Ashdon Primary School has a whole-school approach to safeguarding, which ensures that keeping children safe is at the heart of everything we do, and underpins all systems, processes and policies. It is important that our values are understood and shared by all pupils, staff, volunteers, parents/carers, governors and the wider school community. Only by working in partnership, can we truly keep our pupils safe.</w:t>
      </w:r>
    </w:p>
    <w:p w14:paraId="67B8365B" w14:textId="77777777" w:rsidR="006E6C8A" w:rsidRPr="006E6C8A" w:rsidRDefault="006E6C8A" w:rsidP="006E6C8A">
      <w:pPr>
        <w:pStyle w:val="s5"/>
        <w:spacing w:before="45" w:beforeAutospacing="0" w:after="45" w:afterAutospacing="0"/>
        <w:rPr>
          <w:rFonts w:ascii="Arial Narrow" w:hAnsi="Arial Narrow" w:cs="Arial"/>
        </w:rPr>
      </w:pPr>
    </w:p>
    <w:p w14:paraId="4165E96B"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2. Statutory framework</w:t>
      </w:r>
    </w:p>
    <w:p w14:paraId="7DB880AA"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There is government guidance set out in Working Together (DfE, 2018) 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Essex Safeguarding Children Board (ESCB). In Essex, the statutory partners are Essex County Council, Essex Police and three NHS Integrated Care Boards covering the county.</w:t>
      </w:r>
    </w:p>
    <w:p w14:paraId="2A2CEEF3" w14:textId="2DC2664D"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Section 175 of the Education Act 2002 </w:t>
      </w:r>
      <w:r w:rsidRPr="006E6C8A">
        <w:rPr>
          <w:rFonts w:ascii="Arial Narrow" w:hAnsi="Arial Narrow" w:cs="Arial"/>
          <w:i/>
          <w:iCs/>
        </w:rPr>
        <w:t xml:space="preserve">(Section 157 for </w:t>
      </w:r>
      <w:r w:rsidR="00940101" w:rsidRPr="006E6C8A">
        <w:rPr>
          <w:rFonts w:ascii="Arial Narrow" w:hAnsi="Arial Narrow" w:cs="Arial"/>
          <w:i/>
          <w:iCs/>
        </w:rPr>
        <w:t>independent</w:t>
      </w:r>
      <w:r w:rsidRPr="006E6C8A">
        <w:rPr>
          <w:rFonts w:ascii="Arial Narrow" w:hAnsi="Arial Narrow" w:cs="Arial"/>
          <w:i/>
          <w:iCs/>
        </w:rPr>
        <w:t xml:space="preserve"> schools)</w:t>
      </w:r>
      <w:r w:rsidRPr="006E6C8A">
        <w:rPr>
          <w:rFonts w:ascii="Arial Narrow" w:hAnsi="Arial Narrow" w:cs="Arial"/>
        </w:rPr>
        <w:t xml:space="preserve"> places a statutory responsibility on the governing body to have policies and procedures in place that safeguard and promote the welfare of children who are pupils of the school.</w:t>
      </w:r>
    </w:p>
    <w:p w14:paraId="18D7970D"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In Essex, all professionals must work in accordance with the SET Procedures. Our school also works in accordance with the following legislation and guidance </w:t>
      </w:r>
      <w:r w:rsidRPr="006E6C8A">
        <w:rPr>
          <w:rFonts w:ascii="Arial Narrow" w:hAnsi="Arial Narrow" w:cs="Arial"/>
          <w:i/>
          <w:iCs/>
        </w:rPr>
        <w:t>(this is not an exhaustive list)</w:t>
      </w:r>
      <w:r w:rsidRPr="006E6C8A">
        <w:rPr>
          <w:rFonts w:ascii="Arial Narrow" w:hAnsi="Arial Narrow" w:cs="Arial"/>
        </w:rPr>
        <w:t>:</w:t>
      </w:r>
    </w:p>
    <w:p w14:paraId="21CA9F19"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Keeping Children Safe in Education (DfE 2025)</w:t>
      </w:r>
    </w:p>
    <w:p w14:paraId="75463F98"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Working Together (DfE, 2018)</w:t>
      </w:r>
    </w:p>
    <w:p w14:paraId="2302AF4B"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Education Act (2002)</w:t>
      </w:r>
    </w:p>
    <w:p w14:paraId="390B9A80"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Essex Effective Support (2021)</w:t>
      </w:r>
    </w:p>
    <w:p w14:paraId="0D32FA91"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Counter-Terrorism and Security Act (HMG, 2015)</w:t>
      </w:r>
    </w:p>
    <w:p w14:paraId="77C34CE3"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Serious Crime Act 2015 (Home Office, 2015)</w:t>
      </w:r>
    </w:p>
    <w:p w14:paraId="1A6993DB"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Children and Social Work Act (2017)</w:t>
      </w:r>
    </w:p>
    <w:p w14:paraId="5F5A07E8"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Children Missing Education - statutory guidance for local authorities (DfE, 2016)</w:t>
      </w:r>
    </w:p>
    <w:p w14:paraId="1BEE36D6"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Sexual Offences Act (2003)</w:t>
      </w:r>
    </w:p>
    <w:p w14:paraId="1CBA6445"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Education (Pupil Registration) Regulations 2006</w:t>
      </w:r>
    </w:p>
    <w:p w14:paraId="35A56B35"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lastRenderedPageBreak/>
        <w:t>Information sharing advice for safeguarding practitioners (HMG, 2018)</w:t>
      </w:r>
    </w:p>
    <w:p w14:paraId="260E9650"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Data Protection Act (2018)</w:t>
      </w:r>
    </w:p>
    <w:p w14:paraId="18A94E89"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What to do if you're worried a child is being abused (HMG, 2015)</w:t>
      </w:r>
    </w:p>
    <w:p w14:paraId="32369E95"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Children Act (1989)</w:t>
      </w:r>
    </w:p>
    <w:p w14:paraId="746E9889"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Children Act (2004)</w:t>
      </w:r>
    </w:p>
    <w:p w14:paraId="51DEBAE0"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Preventing and Tackling Bullying (DfE, 2017)</w:t>
      </w:r>
    </w:p>
    <w:p w14:paraId="68B40DFF"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Female Genital Mutilation Act 2003 (S. 74 - Serious Crime Act 2015)</w:t>
      </w:r>
    </w:p>
    <w:p w14:paraId="5E89DBAF"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Preventing youth violence and gang involvement (Home Office, 2015)</w:t>
      </w:r>
    </w:p>
    <w:p w14:paraId="69BD9F90"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Criminal Exploitation of children and vulnerable adult - county lines guidance (Home Office, 2018)</w:t>
      </w:r>
    </w:p>
    <w:p w14:paraId="2A9F5318"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Teaching on-line safety in schools (DfE, 2019)</w:t>
      </w:r>
    </w:p>
    <w:p w14:paraId="3D439C41"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Education Access Team CME / Home Education policy and practice (ECC, 2018)</w:t>
      </w:r>
    </w:p>
    <w:p w14:paraId="65CE4FF7"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Behaviour in Schools (DfE 2022)</w:t>
      </w:r>
    </w:p>
    <w:p w14:paraId="36DE9537"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Suspension and permanent exclusion in schools, academies and PRUs, including pupil movement (DfE 2022)</w:t>
      </w:r>
    </w:p>
    <w:p w14:paraId="140F3AB2" w14:textId="77777777"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Searching, screening and confiscation (DfE 2022)</w:t>
      </w:r>
    </w:p>
    <w:p w14:paraId="274B7EBB" w14:textId="06E7307F" w:rsidR="006E6C8A" w:rsidRP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 xml:space="preserve">Let's </w:t>
      </w:r>
      <w:r w:rsidR="000D0EBE" w:rsidRPr="006E6C8A">
        <w:rPr>
          <w:rFonts w:ascii="Arial Narrow" w:hAnsi="Arial Narrow" w:cs="Arial"/>
        </w:rPr>
        <w:t>talk</w:t>
      </w:r>
      <w:r w:rsidRPr="006E6C8A">
        <w:rPr>
          <w:rFonts w:ascii="Arial Narrow" w:hAnsi="Arial Narrow" w:cs="Arial"/>
        </w:rPr>
        <w:t xml:space="preserve"> reducing the risk of suicide (ESCB 2022)</w:t>
      </w:r>
    </w:p>
    <w:p w14:paraId="16498B07" w14:textId="77777777" w:rsidR="006E6C8A" w:rsidRDefault="006E6C8A" w:rsidP="00953769">
      <w:pPr>
        <w:pStyle w:val="s5"/>
        <w:numPr>
          <w:ilvl w:val="0"/>
          <w:numId w:val="5"/>
        </w:numPr>
        <w:spacing w:before="45" w:beforeAutospacing="0" w:after="45" w:afterAutospacing="0"/>
        <w:rPr>
          <w:rFonts w:ascii="Arial Narrow" w:hAnsi="Arial Narrow" w:cs="Arial"/>
        </w:rPr>
      </w:pPr>
      <w:r w:rsidRPr="006E6C8A">
        <w:rPr>
          <w:rFonts w:ascii="Arial Narrow" w:hAnsi="Arial Narrow" w:cs="Arial"/>
        </w:rPr>
        <w:t>Understanding and Supporting Behaviour - good practice for schools (ECC, 2021)</w:t>
      </w:r>
    </w:p>
    <w:p w14:paraId="1C1876D5" w14:textId="77777777" w:rsidR="006E6C8A" w:rsidRPr="006E6C8A" w:rsidRDefault="006E6C8A" w:rsidP="006E6C8A">
      <w:pPr>
        <w:pStyle w:val="s5"/>
        <w:spacing w:before="45" w:beforeAutospacing="0" w:after="45" w:afterAutospacing="0"/>
        <w:ind w:left="720"/>
        <w:rPr>
          <w:rFonts w:ascii="Arial Narrow" w:hAnsi="Arial Narrow" w:cs="Arial"/>
        </w:rPr>
      </w:pPr>
    </w:p>
    <w:p w14:paraId="1E673CC6"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3. Roles and responsibilities</w:t>
      </w:r>
    </w:p>
    <w:p w14:paraId="7993385D"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All adults working with or on behalf of pupils have a responsibility to protect them and to provide a safe environment in which they can learn and achieve their full potential. However, there are key people within schools and the Local Authority who have specific responsibilities under child protection procedures. The names of those in our school with these specific responsibilities (the designated safeguarding lead and deputy designated safeguarding lead) are shown on the cover sheet of this document. However, we are clear that safeguarding is everyone's responsibility and that everyone who </w:t>
      </w:r>
      <w:proofErr w:type="gramStart"/>
      <w:r w:rsidRPr="006E6C8A">
        <w:rPr>
          <w:rFonts w:ascii="Arial Narrow" w:hAnsi="Arial Narrow" w:cs="Arial"/>
        </w:rPr>
        <w:t>comes into contact with</w:t>
      </w:r>
      <w:proofErr w:type="gramEnd"/>
      <w:r w:rsidRPr="006E6C8A">
        <w:rPr>
          <w:rFonts w:ascii="Arial Narrow" w:hAnsi="Arial Narrow" w:cs="Arial"/>
        </w:rPr>
        <w:t xml:space="preserve"> children has a role to play.</w:t>
      </w:r>
    </w:p>
    <w:p w14:paraId="441818FD" w14:textId="77777777" w:rsidR="006E6C8A" w:rsidRPr="006E6C8A" w:rsidRDefault="006E6C8A" w:rsidP="006E6C8A">
      <w:pPr>
        <w:pStyle w:val="s5"/>
        <w:spacing w:before="45" w:beforeAutospacing="0" w:after="45" w:afterAutospacing="0"/>
        <w:rPr>
          <w:rFonts w:ascii="Arial Narrow" w:hAnsi="Arial Narrow" w:cs="Arial"/>
        </w:rPr>
      </w:pPr>
    </w:p>
    <w:p w14:paraId="1FE65015"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The governing body</w:t>
      </w:r>
    </w:p>
    <w:p w14:paraId="619AF8B0"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The governing body ensures that the policies, procedures and training in our school are effective and </w:t>
      </w:r>
      <w:proofErr w:type="gramStart"/>
      <w:r w:rsidRPr="006E6C8A">
        <w:rPr>
          <w:rFonts w:ascii="Arial Narrow" w:hAnsi="Arial Narrow" w:cs="Arial"/>
        </w:rPr>
        <w:t>comply with the law at all times</w:t>
      </w:r>
      <w:proofErr w:type="gramEnd"/>
      <w:r w:rsidRPr="006E6C8A">
        <w:rPr>
          <w:rFonts w:ascii="Arial Narrow" w:hAnsi="Arial Narrow" w:cs="Arial"/>
        </w:rPr>
        <w:t>. It ensures that all required policies relating to safeguarding are in place, that the child protection policy reflects statutory and local guidance and is reviewed at least annually.</w:t>
      </w:r>
    </w:p>
    <w:p w14:paraId="11436795"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governor for safeguarding arrangements is named on the front cover of this document. This governor takes strategic responsibility at governing body level for safeguarding arrangements in our school. The governing body ensures there is a named designated safeguarding lead and at least one deputy safeguarding lead in place (also named on the front cover).</w:t>
      </w:r>
    </w:p>
    <w:p w14:paraId="61E98B5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governing body ensures the school contributes to inter-agency working, in line with statutory and local guidance. It ensures that information is shared and stored appropriately and in accordance with statutory requirements.</w:t>
      </w:r>
    </w:p>
    <w:p w14:paraId="57930B4D"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governing body ensures that all adults in our school who work with children undergo safeguarding and child protection training at induction as appropriate and that it is regularly updated. All staff members receive regular safeguarding and child protection updates, at least annually, to provide them with the relevant skills and knowledge to keep our children safe.</w:t>
      </w:r>
    </w:p>
    <w:p w14:paraId="3F25777E"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governing body ensures our pupils are taught about safeguarding (including online safety) through teaching and learning opportunities as part of a broad and balanced curriculum. We work in accordance with government regulations which make the subjects of Relationships Education (for primary age pupils) and Relationships and Sex Education (for secondary age pupils) and Health Education (for all pupils in state-funded schools) mandatory.</w:t>
      </w:r>
    </w:p>
    <w:p w14:paraId="1B65F38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governing body and school leadership team are responsible for:</w:t>
      </w:r>
    </w:p>
    <w:p w14:paraId="313CDC03" w14:textId="77777777" w:rsidR="006E6C8A" w:rsidRPr="006E6C8A" w:rsidRDefault="006E6C8A" w:rsidP="00953769">
      <w:pPr>
        <w:pStyle w:val="s5"/>
        <w:numPr>
          <w:ilvl w:val="0"/>
          <w:numId w:val="6"/>
        </w:numPr>
        <w:spacing w:before="45" w:beforeAutospacing="0" w:after="45" w:afterAutospacing="0"/>
        <w:rPr>
          <w:rFonts w:ascii="Arial Narrow" w:hAnsi="Arial Narrow" w:cs="Arial"/>
        </w:rPr>
      </w:pPr>
      <w:r w:rsidRPr="006E6C8A">
        <w:rPr>
          <w:rFonts w:ascii="Arial Narrow" w:hAnsi="Arial Narrow" w:cs="Arial"/>
        </w:rPr>
        <w:t>ensuring we have in place safer recruitment procedures that help to deter, reject or identify people who might abuse children</w:t>
      </w:r>
    </w:p>
    <w:p w14:paraId="06D121A1" w14:textId="77777777" w:rsidR="006E6C8A" w:rsidRPr="006E6C8A" w:rsidRDefault="006E6C8A" w:rsidP="00953769">
      <w:pPr>
        <w:pStyle w:val="s5"/>
        <w:numPr>
          <w:ilvl w:val="0"/>
          <w:numId w:val="6"/>
        </w:numPr>
        <w:spacing w:before="45" w:beforeAutospacing="0" w:after="45" w:afterAutospacing="0"/>
        <w:rPr>
          <w:rFonts w:ascii="Arial Narrow" w:hAnsi="Arial Narrow" w:cs="Arial"/>
        </w:rPr>
      </w:pPr>
      <w:r w:rsidRPr="006E6C8A">
        <w:rPr>
          <w:rFonts w:ascii="Arial Narrow" w:hAnsi="Arial Narrow" w:cs="Arial"/>
        </w:rPr>
        <w:lastRenderedPageBreak/>
        <w:t>ensuring we meet statutory responsibilities to check adults working with children and have recruitment and selection procedures in place (see the school's 'Safer Recruitment' policy for further information)</w:t>
      </w:r>
    </w:p>
    <w:p w14:paraId="2003DC5B" w14:textId="77777777" w:rsidR="006E6C8A" w:rsidRDefault="006E6C8A" w:rsidP="00953769">
      <w:pPr>
        <w:pStyle w:val="s5"/>
        <w:numPr>
          <w:ilvl w:val="0"/>
          <w:numId w:val="6"/>
        </w:numPr>
        <w:spacing w:before="45" w:beforeAutospacing="0" w:after="45" w:afterAutospacing="0"/>
        <w:rPr>
          <w:rFonts w:ascii="Arial Narrow" w:hAnsi="Arial Narrow" w:cs="Arial"/>
        </w:rPr>
      </w:pPr>
      <w:r w:rsidRPr="006E6C8A">
        <w:rPr>
          <w:rFonts w:ascii="Arial Narrow" w:hAnsi="Arial Narrow" w:cs="Arial"/>
        </w:rPr>
        <w:t>ensuring volunteers are appropriately supervised in school</w:t>
      </w:r>
    </w:p>
    <w:p w14:paraId="2B66667F" w14:textId="77777777" w:rsidR="006E6C8A" w:rsidRPr="006E6C8A" w:rsidRDefault="006E6C8A" w:rsidP="006E6C8A">
      <w:pPr>
        <w:pStyle w:val="s5"/>
        <w:spacing w:before="45" w:beforeAutospacing="0" w:after="45" w:afterAutospacing="0"/>
        <w:ind w:left="720"/>
        <w:rPr>
          <w:rFonts w:ascii="Arial Narrow" w:hAnsi="Arial Narrow" w:cs="Arial"/>
        </w:rPr>
      </w:pPr>
    </w:p>
    <w:p w14:paraId="4F2951BF"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The Headteacher</w:t>
      </w:r>
    </w:p>
    <w:p w14:paraId="7F31D92F"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Teachers' Standards 2012 state that teachers (which includes headteachers) should safeguard children's wellbeing and maintain public trust in the teaching profession as part of their professional duties. Our Headteacher works in accordance with all statutory requirements for safeguarding and is responsible for ensuring that safeguarding policies and procedures adopted by the governing body are followed by all staff.</w:t>
      </w:r>
    </w:p>
    <w:p w14:paraId="75C4B3CD" w14:textId="77777777" w:rsidR="006E6C8A" w:rsidRPr="006E6C8A" w:rsidRDefault="006E6C8A" w:rsidP="006E6C8A">
      <w:pPr>
        <w:pStyle w:val="s5"/>
        <w:spacing w:before="45" w:beforeAutospacing="0" w:after="45" w:afterAutospacing="0"/>
        <w:rPr>
          <w:rFonts w:ascii="Arial Narrow" w:hAnsi="Arial Narrow" w:cs="Arial"/>
        </w:rPr>
      </w:pPr>
    </w:p>
    <w:p w14:paraId="3665E73F"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The Designated Safeguarding Lead (and Deputy / Deputies)</w:t>
      </w:r>
    </w:p>
    <w:p w14:paraId="7E65296F"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The designated safeguarding lead in school has ultimate lead responsibility for safeguarding and child protection. Their role includes managing child protection referrals, working with other agencies, ensuring all staff are appropriately trained and raising awareness of all safeguarding and child protection policies and procedures. They ensure that everyone in school (including temporary staff, volunteers and contractors) is aware of these procedures and that they are </w:t>
      </w:r>
      <w:proofErr w:type="gramStart"/>
      <w:r w:rsidRPr="006E6C8A">
        <w:rPr>
          <w:rFonts w:ascii="Arial Narrow" w:hAnsi="Arial Narrow" w:cs="Arial"/>
        </w:rPr>
        <w:t>followed at all times</w:t>
      </w:r>
      <w:proofErr w:type="gramEnd"/>
      <w:r w:rsidRPr="006E6C8A">
        <w:rPr>
          <w:rFonts w:ascii="Arial Narrow" w:hAnsi="Arial Narrow" w:cs="Arial"/>
        </w:rPr>
        <w:t>. They act as a source of advice and support for other staff (on child protection matters) and ensure that any referrals to Essex Children's Social Care (Children and Families Hub) are made in a timely way and in accordance with current SET procedures. They work with the local authority and the ESCB as required and ensure that information is shared appropriately.</w:t>
      </w:r>
    </w:p>
    <w:p w14:paraId="09F38775"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deputy designated safeguarding lead/leads is/are trained to the same standard as the designated safeguarding lead. If for any reason the designated safeguarding lead is unavailable, the deputy designated safeguarding lead/leads will act in their absence.</w:t>
      </w:r>
    </w:p>
    <w:p w14:paraId="34FE5570" w14:textId="77777777" w:rsidR="006E6C8A" w:rsidRPr="006E6C8A" w:rsidRDefault="006E6C8A" w:rsidP="006E6C8A">
      <w:pPr>
        <w:pStyle w:val="s5"/>
        <w:spacing w:before="45" w:beforeAutospacing="0" w:after="45" w:afterAutospacing="0"/>
        <w:rPr>
          <w:rFonts w:ascii="Arial Narrow" w:hAnsi="Arial Narrow" w:cs="Arial"/>
        </w:rPr>
      </w:pPr>
    </w:p>
    <w:p w14:paraId="5EA037FE"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All school staff</w:t>
      </w:r>
    </w:p>
    <w:p w14:paraId="4390F6B9" w14:textId="458B93C6"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Everyone in our school has a responsibility to provide a safe learning environment where our pupils can learn. All staff are aware of the types of abuse and safeguarding issues that can put pupils at risk of harm, so we are able to identify pupils who may </w:t>
      </w:r>
      <w:r w:rsidR="00F41F40" w:rsidRPr="006E6C8A">
        <w:rPr>
          <w:rFonts w:ascii="Arial Narrow" w:hAnsi="Arial Narrow" w:cs="Arial"/>
        </w:rPr>
        <w:t>need</w:t>
      </w:r>
      <w:r w:rsidRPr="006E6C8A">
        <w:rPr>
          <w:rFonts w:ascii="Arial Narrow" w:hAnsi="Arial Narrow" w:cs="Arial"/>
        </w:rPr>
        <w:t xml:space="preserve"> help or protection. We understand that behaviours linked to issues such as drug taking and/or alcohol misuse, missing education and consensual/non-consensual sharing of nudes and semi-</w:t>
      </w:r>
      <w:r w:rsidR="00F41F40" w:rsidRPr="006E6C8A">
        <w:rPr>
          <w:rFonts w:ascii="Arial Narrow" w:hAnsi="Arial Narrow" w:cs="Arial"/>
        </w:rPr>
        <w:t>nude</w:t>
      </w:r>
      <w:r w:rsidR="00F41F40">
        <w:rPr>
          <w:rFonts w:ascii="Arial Narrow" w:hAnsi="Arial Narrow" w:cs="Arial"/>
        </w:rPr>
        <w:t xml:space="preserve"> </w:t>
      </w:r>
      <w:r w:rsidRPr="006E6C8A">
        <w:rPr>
          <w:rFonts w:ascii="Arial Narrow" w:hAnsi="Arial Narrow" w:cs="Arial"/>
        </w:rPr>
        <w:t xml:space="preserve">images can be signs that pupils are at risk. In addition, we recognise that any pupil may benefit from additional </w:t>
      </w:r>
      <w:r w:rsidR="00F41F40" w:rsidRPr="006E6C8A">
        <w:rPr>
          <w:rFonts w:ascii="Arial Narrow" w:hAnsi="Arial Narrow" w:cs="Arial"/>
        </w:rPr>
        <w:t>help,</w:t>
      </w:r>
      <w:r w:rsidRPr="006E6C8A">
        <w:rPr>
          <w:rFonts w:ascii="Arial Narrow" w:hAnsi="Arial Narrow" w:cs="Arial"/>
        </w:rPr>
        <w:t xml:space="preserve"> and all staff members are aware of the local early help process and our role in it.</w:t>
      </w:r>
    </w:p>
    <w:p w14:paraId="2B55DCD1" w14:textId="4F8DCD55"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All staff members are aware of and follow school processes (as set out in this policy) and are aware of how to make a referral to Social Care, if there is a need to do so. Staff understand that, if they have any concerns about a pupil's welfare, they must act on them immediately and speak with the designated safeguarding lead (or deputy) – we do not assume that others have </w:t>
      </w:r>
      <w:r w:rsidR="00F41F40" w:rsidRPr="006E6C8A">
        <w:rPr>
          <w:rFonts w:ascii="Arial Narrow" w:hAnsi="Arial Narrow" w:cs="Arial"/>
        </w:rPr>
        <w:t>acted</w:t>
      </w:r>
      <w:r w:rsidRPr="006E6C8A">
        <w:rPr>
          <w:rFonts w:ascii="Arial Narrow" w:hAnsi="Arial Narrow" w:cs="Arial"/>
        </w:rPr>
        <w:t>.</w:t>
      </w:r>
    </w:p>
    <w:p w14:paraId="18050DF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Our staff understand that pupils may not always feel able or know how to tell someone that they are being abused, perhaps because they are embarrassed or they may not always recognise that they are being abused. We recognise there are many factors which may impact on our pupil's welfare and safety and understand safeguarding in the wider context (contextual safeguarding). We also understand that abuse, neglect and safeguarding issues are rarely 'stand-alone' events and that, in most cases, multiple issues will overlap.</w:t>
      </w:r>
    </w:p>
    <w:p w14:paraId="14F4FCD2"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Our staff will always reassure pupils who disclose abuse / victims of abuse that they are taken seriously and that they will be supported and kept safe. We will never make a pupil feel ashamed for reporting abuse, nor make them feel they are causing a problem.</w:t>
      </w:r>
    </w:p>
    <w:p w14:paraId="26CCFEEE" w14:textId="77777777" w:rsidR="006E6C8A" w:rsidRPr="006E6C8A" w:rsidRDefault="006E6C8A" w:rsidP="006E6C8A">
      <w:pPr>
        <w:pStyle w:val="s5"/>
        <w:spacing w:before="45" w:beforeAutospacing="0" w:after="45" w:afterAutospacing="0"/>
        <w:rPr>
          <w:rFonts w:ascii="Arial Narrow" w:hAnsi="Arial Narrow" w:cs="Arial"/>
        </w:rPr>
      </w:pPr>
    </w:p>
    <w:p w14:paraId="1593BA17"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4. Types of abuse / specific safeguarding issues</w:t>
      </w:r>
    </w:p>
    <w:p w14:paraId="5F56C7DD"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Keeping Children Safe in Education describes abuse as 'a form of maltreatment of a child'. It sets out that:</w:t>
      </w:r>
    </w:p>
    <w:p w14:paraId="1F3E5C61"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i/>
          <w:iCs/>
        </w:rPr>
        <w:t xml:space="preserve">"Somebody may abuse or neglect a child by inflicting harm or by failing to act to prevent harm. Children may be abused in a family or in an institutional or community setting by those known to them or, more rarely, by others. Abuse can take </w:t>
      </w:r>
      <w:r w:rsidRPr="006E6C8A">
        <w:rPr>
          <w:rFonts w:ascii="Arial Narrow" w:hAnsi="Arial Narrow" w:cs="Arial"/>
          <w:i/>
          <w:iCs/>
        </w:rPr>
        <w:lastRenderedPageBreak/>
        <w:t>place wholly online, or technology may be used to facilitate offline abuse. Children may be abused by an adult or adults or another child or children"</w:t>
      </w:r>
    </w:p>
    <w:p w14:paraId="366AA8B7"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guidance refers to four main categories of abuse:</w:t>
      </w:r>
    </w:p>
    <w:p w14:paraId="34D74627" w14:textId="77777777" w:rsidR="006E6C8A" w:rsidRPr="006E6C8A" w:rsidRDefault="006E6C8A" w:rsidP="00953769">
      <w:pPr>
        <w:pStyle w:val="s5"/>
        <w:numPr>
          <w:ilvl w:val="0"/>
          <w:numId w:val="7"/>
        </w:numPr>
        <w:spacing w:before="45" w:beforeAutospacing="0" w:after="45" w:afterAutospacing="0"/>
        <w:rPr>
          <w:rFonts w:ascii="Arial Narrow" w:hAnsi="Arial Narrow" w:cs="Arial"/>
        </w:rPr>
      </w:pPr>
      <w:r w:rsidRPr="006E6C8A">
        <w:rPr>
          <w:rFonts w:ascii="Arial Narrow" w:hAnsi="Arial Narrow" w:cs="Arial"/>
          <w:b/>
          <w:bCs/>
        </w:rPr>
        <w:t>Physical</w:t>
      </w:r>
      <w:r w:rsidRPr="006E6C8A">
        <w:rPr>
          <w:rFonts w:ascii="Arial Narrow" w:hAnsi="Arial Narrow" w:cs="Arial"/>
        </w:rPr>
        <w:t>: a form of abuse causing physical harm to a child – this includes where an adult fabricates or deliberately induces illness in a child</w:t>
      </w:r>
    </w:p>
    <w:p w14:paraId="41AB1F8F" w14:textId="77777777" w:rsidR="006E6C8A" w:rsidRPr="006E6C8A" w:rsidRDefault="006E6C8A" w:rsidP="00953769">
      <w:pPr>
        <w:pStyle w:val="s5"/>
        <w:numPr>
          <w:ilvl w:val="0"/>
          <w:numId w:val="7"/>
        </w:numPr>
        <w:spacing w:before="45" w:beforeAutospacing="0" w:after="45" w:afterAutospacing="0"/>
        <w:rPr>
          <w:rFonts w:ascii="Arial Narrow" w:hAnsi="Arial Narrow" w:cs="Arial"/>
        </w:rPr>
      </w:pPr>
      <w:r w:rsidRPr="006E6C8A">
        <w:rPr>
          <w:rFonts w:ascii="Arial Narrow" w:hAnsi="Arial Narrow" w:cs="Arial"/>
          <w:b/>
          <w:bCs/>
        </w:rPr>
        <w:t>Emotional</w:t>
      </w:r>
      <w:r w:rsidRPr="006E6C8A">
        <w:rPr>
          <w:rFonts w:ascii="Arial Narrow" w:hAnsi="Arial Narrow" w:cs="Arial"/>
        </w:rPr>
        <w:t>: the persistent emotional maltreatment of a child such as to cause severe and adverse effects on the child's emotional development</w:t>
      </w:r>
    </w:p>
    <w:p w14:paraId="5CE67F2C" w14:textId="77777777" w:rsidR="006E6C8A" w:rsidRPr="006E6C8A" w:rsidRDefault="006E6C8A" w:rsidP="00953769">
      <w:pPr>
        <w:pStyle w:val="s5"/>
        <w:numPr>
          <w:ilvl w:val="0"/>
          <w:numId w:val="7"/>
        </w:numPr>
        <w:spacing w:before="45" w:beforeAutospacing="0" w:after="45" w:afterAutospacing="0"/>
        <w:rPr>
          <w:rFonts w:ascii="Arial Narrow" w:hAnsi="Arial Narrow" w:cs="Arial"/>
        </w:rPr>
      </w:pPr>
      <w:r w:rsidRPr="006E6C8A">
        <w:rPr>
          <w:rFonts w:ascii="Arial Narrow" w:hAnsi="Arial Narrow" w:cs="Arial"/>
          <w:b/>
          <w:bCs/>
        </w:rPr>
        <w:t>Sexual</w:t>
      </w:r>
      <w:r w:rsidRPr="006E6C8A">
        <w:rPr>
          <w:rFonts w:ascii="Arial Narrow" w:hAnsi="Arial Narrow" w:cs="Arial"/>
        </w:rPr>
        <w:t>: forcing or enticing a child to take part in sexual activities (through actual physical or online contact)</w:t>
      </w:r>
    </w:p>
    <w:p w14:paraId="11A9AD1A" w14:textId="77777777" w:rsidR="006E6C8A" w:rsidRPr="006E6C8A" w:rsidRDefault="006E6C8A" w:rsidP="00953769">
      <w:pPr>
        <w:pStyle w:val="s5"/>
        <w:numPr>
          <w:ilvl w:val="0"/>
          <w:numId w:val="7"/>
        </w:numPr>
        <w:spacing w:before="45" w:beforeAutospacing="0" w:after="45" w:afterAutospacing="0"/>
        <w:rPr>
          <w:rFonts w:ascii="Arial Narrow" w:hAnsi="Arial Narrow" w:cs="Arial"/>
        </w:rPr>
      </w:pPr>
      <w:r w:rsidRPr="006E6C8A">
        <w:rPr>
          <w:rFonts w:ascii="Arial Narrow" w:hAnsi="Arial Narrow" w:cs="Arial"/>
          <w:b/>
          <w:bCs/>
        </w:rPr>
        <w:t>Neglect</w:t>
      </w:r>
      <w:r w:rsidRPr="006E6C8A">
        <w:rPr>
          <w:rFonts w:ascii="Arial Narrow" w:hAnsi="Arial Narrow" w:cs="Arial"/>
        </w:rPr>
        <w:t>: the persistent failure to meet a child's basic physical and/or psychological needs, likely to result in the serious impairment of the child's health or development</w:t>
      </w:r>
    </w:p>
    <w:p w14:paraId="7FDDDCBC" w14:textId="77777777" w:rsidR="006E6C8A" w:rsidRDefault="006E6C8A" w:rsidP="006E6C8A">
      <w:pPr>
        <w:pStyle w:val="s5"/>
        <w:spacing w:before="45" w:beforeAutospacing="0" w:after="45" w:afterAutospacing="0"/>
        <w:rPr>
          <w:rFonts w:ascii="Arial Narrow" w:hAnsi="Arial Narrow" w:cs="Arial"/>
        </w:rPr>
      </w:pPr>
    </w:p>
    <w:p w14:paraId="35628A6C" w14:textId="215CCAD4"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In addition, Annex B of Keeping Children Safe in Education contains important information about specific forms of abuse and safeguarding issues:</w:t>
      </w:r>
    </w:p>
    <w:p w14:paraId="6CF87E94" w14:textId="77777777" w:rsidR="006E6C8A" w:rsidRPr="006E6C8A" w:rsidRDefault="006E6C8A" w:rsidP="006E6C8A">
      <w:pPr>
        <w:pStyle w:val="s5"/>
        <w:spacing w:before="45" w:beforeAutospacing="0" w:after="45" w:afterAutospacing="0"/>
        <w:rPr>
          <w:rFonts w:ascii="Arial Narrow" w:hAnsi="Arial Narrow" w:cs="Arial"/>
        </w:rPr>
      </w:pPr>
    </w:p>
    <w:p w14:paraId="2065321E"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Child criminal exploitation (CCE) and Child Sexual Exploitation (CSE)</w:t>
      </w:r>
    </w:p>
    <w:p w14:paraId="65407D6A"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76184783"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1C7C5E09"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Child Sexual Exploitation (CSE) is a form of child abuse, which can happen to boys and girls from any background or community. It may occur over time or be a one-off occurrence. In Essex, the definition of Child Sexual Exploitation (CSE) from the Department of Education (DfE, 2017) has been adopted:</w:t>
      </w:r>
    </w:p>
    <w:p w14:paraId="6A30330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i/>
          <w:iCs/>
        </w:rPr>
        <w:t xml:space="preserve">"Child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6E6C8A">
        <w:rPr>
          <w:rFonts w:ascii="Arial Narrow" w:hAnsi="Arial Narrow" w:cs="Arial"/>
          <w:i/>
          <w:iCs/>
        </w:rPr>
        <w:t>through the use of</w:t>
      </w:r>
      <w:proofErr w:type="gramEnd"/>
      <w:r w:rsidRPr="006E6C8A">
        <w:rPr>
          <w:rFonts w:ascii="Arial Narrow" w:hAnsi="Arial Narrow" w:cs="Arial"/>
          <w:i/>
          <w:iCs/>
        </w:rPr>
        <w:t xml:space="preserve"> technology".</w:t>
      </w:r>
    </w:p>
    <w:p w14:paraId="56231A8A"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It is understood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w:t>
      </w:r>
    </w:p>
    <w:p w14:paraId="6B968885" w14:textId="77777777" w:rsidR="006E6C8A" w:rsidRPr="006E6C8A" w:rsidRDefault="006E6C8A" w:rsidP="006E6C8A">
      <w:pPr>
        <w:pStyle w:val="s5"/>
        <w:spacing w:before="45" w:beforeAutospacing="0" w:after="45" w:afterAutospacing="0"/>
        <w:rPr>
          <w:rFonts w:ascii="Arial Narrow" w:hAnsi="Arial Narrow" w:cs="Arial"/>
        </w:rPr>
      </w:pPr>
    </w:p>
    <w:p w14:paraId="1BBE0F67"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Child on child abuse</w:t>
      </w:r>
    </w:p>
    <w:p w14:paraId="6561B224" w14:textId="14D9E37C"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We recognise that our school may be the only stable, secure and safe element in the lives of children at risk of, or who have suffered, harm and trauma. Nevertheless, whilst at school, their behaviour may be challenging and defiant, or they may instead be withdrawn, or display abusive behaviours towards other children. Our school recognises that some children may abuse their peers and that this may happen in school, or outside of it. Any incidents of </w:t>
      </w:r>
      <w:r w:rsidR="00F41F40" w:rsidRPr="006E6C8A">
        <w:rPr>
          <w:rFonts w:ascii="Arial Narrow" w:hAnsi="Arial Narrow" w:cs="Arial"/>
        </w:rPr>
        <w:t>child-on-child</w:t>
      </w:r>
      <w:r w:rsidRPr="006E6C8A">
        <w:rPr>
          <w:rFonts w:ascii="Arial Narrow" w:hAnsi="Arial Narrow" w:cs="Arial"/>
        </w:rPr>
        <w:t xml:space="preserve"> abuse will be managed in the same way as any other child protection </w:t>
      </w:r>
      <w:r w:rsidR="00F41F40" w:rsidRPr="006E6C8A">
        <w:rPr>
          <w:rFonts w:ascii="Arial Narrow" w:hAnsi="Arial Narrow" w:cs="Arial"/>
        </w:rPr>
        <w:t>concern,</w:t>
      </w:r>
      <w:r w:rsidRPr="006E6C8A">
        <w:rPr>
          <w:rFonts w:ascii="Arial Narrow" w:hAnsi="Arial Narrow" w:cs="Arial"/>
        </w:rPr>
        <w:t xml:space="preserve"> and we will follow the same procedures. We will seek advice and support from other agencies as necessary and ensure that appropriate agencies are involved when required.</w:t>
      </w:r>
    </w:p>
    <w:p w14:paraId="6FFBF31B" w14:textId="5CC447B3"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Our school understands that even though child on child abuse / harmful sexual abuse may not be reported, it is likely that it is </w:t>
      </w:r>
      <w:r w:rsidR="00F41F40" w:rsidRPr="006E6C8A">
        <w:rPr>
          <w:rFonts w:ascii="Arial Narrow" w:hAnsi="Arial Narrow" w:cs="Arial"/>
        </w:rPr>
        <w:t>occurring,</w:t>
      </w:r>
      <w:r w:rsidRPr="006E6C8A">
        <w:rPr>
          <w:rFonts w:ascii="Arial Narrow" w:hAnsi="Arial Narrow" w:cs="Arial"/>
        </w:rPr>
        <w:t xml:space="preserve"> and we are clear there is a </w:t>
      </w:r>
      <w:r w:rsidR="00F41F40" w:rsidRPr="006E6C8A">
        <w:rPr>
          <w:rFonts w:ascii="Arial Narrow" w:hAnsi="Arial Narrow" w:cs="Arial"/>
        </w:rPr>
        <w:t>zero-tolerance</w:t>
      </w:r>
      <w:r w:rsidRPr="006E6C8A">
        <w:rPr>
          <w:rFonts w:ascii="Arial Narrow" w:hAnsi="Arial Narrow" w:cs="Arial"/>
        </w:rPr>
        <w:t xml:space="preserve"> approach to inappropriate or abusive behaviour. We understand the barriers which may prevent a child from reporting abuse and work actively to remove these.</w:t>
      </w:r>
    </w:p>
    <w:p w14:paraId="2FAA3F75"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lastRenderedPageBreak/>
        <w:t>Child on child abuse can manifest itself in many ways. This may include bullying (including cyber bullying), physical abuse, sexual violence / sexual harassment, 'up-skirting', 'sexting' or initiation / hazing type violence and rituals. We do not tolerate harmful behaviour of any kind in school and will take swift action to intervene where this occurs, challenging inappropriate behaviours when they occur – we do not normalise abuse, nor allow a culture where it is tolerated.</w:t>
      </w:r>
    </w:p>
    <w:p w14:paraId="31512DAB" w14:textId="35B26881"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We use lessons and assemblies to help our pupils to understand, in an age-appropriate way, what abuse is, and we encourage them to tell a trusted adult if someone is behaving in a way that makes them feel uncomfortable. Our school understands the different gender issues that can be prevalent when dealing with </w:t>
      </w:r>
      <w:r w:rsidR="00F41F40" w:rsidRPr="006E6C8A">
        <w:rPr>
          <w:rFonts w:ascii="Arial Narrow" w:hAnsi="Arial Narrow" w:cs="Arial"/>
        </w:rPr>
        <w:t>child-on-child</w:t>
      </w:r>
      <w:r w:rsidRPr="006E6C8A">
        <w:rPr>
          <w:rFonts w:ascii="Arial Narrow" w:hAnsi="Arial Narrow" w:cs="Arial"/>
        </w:rPr>
        <w:t xml:space="preserve"> abuse. We will never make a pupil feel ashamed for reporting abuse, nor that they are creating a problem by doing so.</w:t>
      </w:r>
    </w:p>
    <w:p w14:paraId="1251BB83" w14:textId="32D33CB9"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For further details, please refer to our </w:t>
      </w:r>
      <w:r w:rsidR="00F41F40" w:rsidRPr="006E6C8A">
        <w:rPr>
          <w:rFonts w:ascii="Arial Narrow" w:hAnsi="Arial Narrow" w:cs="Arial"/>
        </w:rPr>
        <w:t>Child-on-Child</w:t>
      </w:r>
      <w:r w:rsidRPr="006E6C8A">
        <w:rPr>
          <w:rFonts w:ascii="Arial Narrow" w:hAnsi="Arial Narrow" w:cs="Arial"/>
        </w:rPr>
        <w:t xml:space="preserve"> Harmful Sexual Behaviour Policy.</w:t>
      </w:r>
    </w:p>
    <w:p w14:paraId="337AFD6E" w14:textId="77777777" w:rsidR="006E6C8A" w:rsidRPr="006E6C8A" w:rsidRDefault="006E6C8A" w:rsidP="006E6C8A">
      <w:pPr>
        <w:pStyle w:val="s5"/>
        <w:spacing w:before="45" w:beforeAutospacing="0" w:after="45" w:afterAutospacing="0"/>
        <w:rPr>
          <w:rFonts w:ascii="Arial Narrow" w:hAnsi="Arial Narrow" w:cs="Arial"/>
        </w:rPr>
      </w:pPr>
    </w:p>
    <w:p w14:paraId="64934184"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Children absent/missing in education</w:t>
      </w:r>
    </w:p>
    <w:p w14:paraId="00455640" w14:textId="43EF4390"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All children, regardless of their age, ability, aptitude and any special education needs they may have, are entitled to a full-time education. Our school recognises that a child absent/missing education is a potential indicator of abuse or </w:t>
      </w:r>
      <w:r w:rsidR="00F41F40" w:rsidRPr="006E6C8A">
        <w:rPr>
          <w:rFonts w:ascii="Arial Narrow" w:hAnsi="Arial Narrow" w:cs="Arial"/>
        </w:rPr>
        <w:t>neglect,</w:t>
      </w:r>
      <w:r w:rsidRPr="006E6C8A">
        <w:rPr>
          <w:rFonts w:ascii="Arial Narrow" w:hAnsi="Arial Narrow" w:cs="Arial"/>
        </w:rPr>
        <w:t xml:space="preserve"> and we follow the procedures for unauthorised absence and for children absent/missing education. It is also recognised that, when not in school, children may be vulnerable to or exposed to other risks, so we work with parents/carers and other partners to keep children in school whenever possible. Parents are required to provide at least two emergency contact numbers to the school, to enable us to communicate with someone if we need to.</w:t>
      </w:r>
    </w:p>
    <w:p w14:paraId="7F0A7AEF"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Parents should always inform us of the reason for any absence. Where contact is not made, a referral may be made to another appropriate agency (Education Access Team, Social Care or Police). Our school must inform the local authority of any pupil who has been absent without school permission for a continuous period of 10 days or more.</w:t>
      </w:r>
    </w:p>
    <w:p w14:paraId="501B310A"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We work in accordance with the Essex Protocol for children who are absent/go missing during the school day (see Appendix C), to ensure that there is an appropriate response to children who go missing.</w:t>
      </w:r>
    </w:p>
    <w:p w14:paraId="473059A8" w14:textId="77777777" w:rsidR="006E6C8A" w:rsidRPr="006E6C8A" w:rsidRDefault="006E6C8A" w:rsidP="006E6C8A">
      <w:pPr>
        <w:pStyle w:val="s5"/>
        <w:spacing w:before="45" w:beforeAutospacing="0" w:after="45" w:afterAutospacing="0"/>
        <w:rPr>
          <w:rFonts w:ascii="Arial Narrow" w:hAnsi="Arial Narrow" w:cs="Arial"/>
        </w:rPr>
      </w:pPr>
    </w:p>
    <w:p w14:paraId="3E352B6B"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Contextual safeguarding</w:t>
      </w:r>
    </w:p>
    <w:p w14:paraId="18CF7919"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We understand that safeguarding incidents and behaviours can be associated with factors outside our school. All staff are aware of contextual safeguarding and the fact they should consider whether wider environmental factors present in a child's life are a threat to their safety and / or welfare. We always consider relevant information when assessing any risk to a child and share it with other agencies when appropriate to support better understanding of a child and their family.</w:t>
      </w:r>
    </w:p>
    <w:p w14:paraId="1D420C85" w14:textId="77777777" w:rsidR="006E6C8A" w:rsidRPr="006E6C8A" w:rsidRDefault="006E6C8A" w:rsidP="006E6C8A">
      <w:pPr>
        <w:pStyle w:val="s5"/>
        <w:spacing w:before="45" w:beforeAutospacing="0" w:after="45" w:afterAutospacing="0"/>
        <w:rPr>
          <w:rFonts w:ascii="Arial Narrow" w:hAnsi="Arial Narrow" w:cs="Arial"/>
        </w:rPr>
      </w:pPr>
    </w:p>
    <w:p w14:paraId="6A6563A9"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Domestic abuse</w:t>
      </w:r>
    </w:p>
    <w:p w14:paraId="4EAD3158"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Domestic abuse can involve a wide range of behaviours and can include intimate partner violence, abuse by family members, teenage relationship abuse and child to parent abuse. We understand that anyone can be a victim of domestic abuse, and that it can take place inside or outside of the home.</w:t>
      </w:r>
    </w:p>
    <w:p w14:paraId="654AECD6"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Our school recognises that exposure to domestic abuse (either by witnessing or experiencing it) can have a serious, long-term emotional and psychological impact on children. We work with other key partners and we receive / share relevant information where there are concerns that domestic abuse may be an issue for a child or family or be placing a child at risk of harm.</w:t>
      </w:r>
    </w:p>
    <w:p w14:paraId="7E35BFD2" w14:textId="77777777" w:rsidR="006E6C8A" w:rsidRPr="006E6C8A" w:rsidRDefault="006E6C8A" w:rsidP="006E6C8A">
      <w:pPr>
        <w:pStyle w:val="s5"/>
        <w:spacing w:before="45" w:beforeAutospacing="0" w:after="45" w:afterAutospacing="0"/>
        <w:rPr>
          <w:rFonts w:ascii="Arial Narrow" w:hAnsi="Arial Narrow" w:cs="Arial"/>
        </w:rPr>
      </w:pPr>
    </w:p>
    <w:p w14:paraId="066CAEDA"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Harmful sexual behaviour</w:t>
      </w:r>
    </w:p>
    <w:p w14:paraId="127CA442"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We understand that children's sexual behaviours exist on a continuum, ranging from age-appropriate / developmental to inappropriate / problematic / abusive. We also understand that harmful sexual behaviour and child on child abuse can occur between children of any age and gender, either in person or online. We recognise that children who display harmful sexual behaviour may have experienced their own abuse and trauma, and we will support them accordingly.</w:t>
      </w:r>
    </w:p>
    <w:p w14:paraId="52B64141"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Our school has a 'zero-tolerance' approach to harmful sexual behaviour of any kind, and any inappropriate behaviour is challenged and addressed. We work in accordance with all statutory guidance in relation to such behaviours and with other agencies as appropriate.</w:t>
      </w:r>
    </w:p>
    <w:p w14:paraId="34F24D2E"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lastRenderedPageBreak/>
        <w:t>We seek to teach our pupils about healthy and respectful relationships, boundaries and consent, equality, the law and how to keep themselves safe (on and offline).</w:t>
      </w:r>
    </w:p>
    <w:p w14:paraId="4E87AD22" w14:textId="0CD6485A"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For further details, please refer to our </w:t>
      </w:r>
      <w:r w:rsidR="00F41F40" w:rsidRPr="006E6C8A">
        <w:rPr>
          <w:rFonts w:ascii="Arial Narrow" w:hAnsi="Arial Narrow" w:cs="Arial"/>
        </w:rPr>
        <w:t>Child-on-Child</w:t>
      </w:r>
      <w:r w:rsidRPr="006E6C8A">
        <w:rPr>
          <w:rFonts w:ascii="Arial Narrow" w:hAnsi="Arial Narrow" w:cs="Arial"/>
        </w:rPr>
        <w:t xml:space="preserve"> Harmful Sexual Behaviour Policy.</w:t>
      </w:r>
    </w:p>
    <w:p w14:paraId="587BC2E8" w14:textId="77777777" w:rsidR="006E6C8A" w:rsidRPr="006E6C8A" w:rsidRDefault="006E6C8A" w:rsidP="006E6C8A">
      <w:pPr>
        <w:pStyle w:val="s5"/>
        <w:spacing w:before="45" w:beforeAutospacing="0" w:after="45" w:afterAutospacing="0"/>
        <w:rPr>
          <w:rFonts w:ascii="Arial Narrow" w:hAnsi="Arial Narrow" w:cs="Arial"/>
        </w:rPr>
      </w:pPr>
    </w:p>
    <w:p w14:paraId="4609DFDF"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Mental health</w:t>
      </w:r>
    </w:p>
    <w:p w14:paraId="03DE44C8" w14:textId="4CEA449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Positive mental health is the concern of the whole </w:t>
      </w:r>
      <w:r w:rsidRPr="006E6C8A">
        <w:rPr>
          <w:rFonts w:ascii="Arial Narrow" w:hAnsi="Arial Narrow" w:cs="Arial"/>
        </w:rPr>
        <w:t>community,</w:t>
      </w:r>
      <w:r w:rsidRPr="006E6C8A">
        <w:rPr>
          <w:rFonts w:ascii="Arial Narrow" w:hAnsi="Arial Narrow" w:cs="Arial"/>
        </w:rPr>
        <w:t xml:space="preserve"> and we recognise that schools play a key part in this. Our school aims to develop the emotional wellbeing and resilience of all pupils and staff, as well as provide specific support for those with additional needs. We understand that there are risk factors which increase someone's vulnerability and protective factors that can promote or strengthen resiliency. The more risk factors present in an individual's life, the more protective factors or supportive interventions are required to counter-balance and promote further growth of resilience.</w:t>
      </w:r>
    </w:p>
    <w:p w14:paraId="01016D2C" w14:textId="17E17915"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w:t>
      </w:r>
      <w:r w:rsidRPr="006E6C8A">
        <w:rPr>
          <w:rFonts w:ascii="Arial Narrow" w:hAnsi="Arial Narrow" w:cs="Arial"/>
        </w:rPr>
        <w:t>concerns,</w:t>
      </w:r>
      <w:r w:rsidRPr="006E6C8A">
        <w:rPr>
          <w:rFonts w:ascii="Arial Narrow" w:hAnsi="Arial Narrow" w:cs="Arial"/>
        </w:rPr>
        <w:t xml:space="preserve"> this may impact on mental health, we will seek advice and work with other agencies as appropriate to support a child and ensure they receive the help they need.</w:t>
      </w:r>
    </w:p>
    <w:p w14:paraId="2EC5F386"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It is vital that we work in partnership with parents/carers to support the wellbeing of our pupils. We expect parents/carers, if they have any concerns about the wellbeing of their child, to share this with us, so we can ensure that appropriate support and interventions can be identified and implemented.</w:t>
      </w:r>
    </w:p>
    <w:p w14:paraId="21F2320A" w14:textId="77777777" w:rsidR="006E6C8A" w:rsidRPr="006E6C8A" w:rsidRDefault="006E6C8A" w:rsidP="006E6C8A">
      <w:pPr>
        <w:pStyle w:val="s5"/>
        <w:spacing w:before="45" w:beforeAutospacing="0" w:after="45" w:afterAutospacing="0"/>
        <w:rPr>
          <w:rFonts w:ascii="Arial Narrow" w:hAnsi="Arial Narrow" w:cs="Arial"/>
        </w:rPr>
      </w:pPr>
    </w:p>
    <w:p w14:paraId="7B1C1A8B"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Online safety</w:t>
      </w:r>
    </w:p>
    <w:p w14:paraId="00333B0D"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We recognise that our children are growing up in an increasingly complex world, living their lives on and offline. Whilst this presents many positive and exciting opportunities, we recognise it also presents challenges and risks, in the form of:</w:t>
      </w:r>
    </w:p>
    <w:p w14:paraId="486D16D9" w14:textId="1B235868" w:rsidR="006E6C8A" w:rsidRPr="006E6C8A" w:rsidRDefault="006E6C8A" w:rsidP="00953769">
      <w:pPr>
        <w:pStyle w:val="s5"/>
        <w:numPr>
          <w:ilvl w:val="0"/>
          <w:numId w:val="8"/>
        </w:numPr>
        <w:spacing w:before="45" w:beforeAutospacing="0" w:after="45" w:afterAutospacing="0"/>
        <w:rPr>
          <w:rFonts w:ascii="Arial Narrow" w:hAnsi="Arial Narrow" w:cs="Arial"/>
        </w:rPr>
      </w:pPr>
      <w:r w:rsidRPr="006E6C8A">
        <w:rPr>
          <w:rFonts w:ascii="Arial Narrow" w:hAnsi="Arial Narrow" w:cs="Arial"/>
          <w:b/>
          <w:bCs/>
        </w:rPr>
        <w:t>content:</w:t>
      </w:r>
      <w:r w:rsidRPr="006E6C8A">
        <w:rPr>
          <w:rFonts w:ascii="Arial Narrow" w:hAnsi="Arial Narrow" w:cs="Arial"/>
        </w:rPr>
        <w:t xml:space="preserve"> being exposed to illegal, inappropriate or harmful material; for </w:t>
      </w:r>
      <w:r w:rsidRPr="006E6C8A">
        <w:rPr>
          <w:rFonts w:ascii="Arial Narrow" w:hAnsi="Arial Narrow" w:cs="Arial"/>
        </w:rPr>
        <w:t>example,</w:t>
      </w:r>
      <w:r w:rsidRPr="006E6C8A">
        <w:rPr>
          <w:rFonts w:ascii="Arial Narrow" w:hAnsi="Arial Narrow" w:cs="Arial"/>
        </w:rPr>
        <w:t xml:space="preserve"> pornography, fake news, suicide, racist or radical and extremist views, misinformation, disinformation and conspiracy </w:t>
      </w:r>
      <w:r w:rsidRPr="006E6C8A">
        <w:rPr>
          <w:rFonts w:ascii="Arial Narrow" w:hAnsi="Arial Narrow" w:cs="Arial"/>
        </w:rPr>
        <w:t>theories.</w:t>
      </w:r>
    </w:p>
    <w:p w14:paraId="1C12545C" w14:textId="36640D38" w:rsidR="006E6C8A" w:rsidRPr="006E6C8A" w:rsidRDefault="006E6C8A" w:rsidP="00953769">
      <w:pPr>
        <w:pStyle w:val="s5"/>
        <w:numPr>
          <w:ilvl w:val="0"/>
          <w:numId w:val="8"/>
        </w:numPr>
        <w:spacing w:before="45" w:beforeAutospacing="0" w:after="45" w:afterAutospacing="0"/>
        <w:rPr>
          <w:rFonts w:ascii="Arial Narrow" w:hAnsi="Arial Narrow" w:cs="Arial"/>
        </w:rPr>
      </w:pPr>
      <w:r w:rsidRPr="006E6C8A">
        <w:rPr>
          <w:rFonts w:ascii="Arial Narrow" w:hAnsi="Arial Narrow" w:cs="Arial"/>
          <w:b/>
          <w:bCs/>
        </w:rPr>
        <w:t>contact:</w:t>
      </w:r>
      <w:r w:rsidRPr="006E6C8A">
        <w:rPr>
          <w:rFonts w:ascii="Arial Narrow" w:hAnsi="Arial Narrow" w:cs="Arial"/>
        </w:rPr>
        <w:t xml:space="preserve"> being subjected to harmful online interaction with other users; for </w:t>
      </w:r>
      <w:r w:rsidRPr="006E6C8A">
        <w:rPr>
          <w:rFonts w:ascii="Arial Narrow" w:hAnsi="Arial Narrow" w:cs="Arial"/>
        </w:rPr>
        <w:t>example,</w:t>
      </w:r>
      <w:r w:rsidRPr="006E6C8A">
        <w:rPr>
          <w:rFonts w:ascii="Arial Narrow" w:hAnsi="Arial Narrow" w:cs="Arial"/>
        </w:rPr>
        <w:t xml:space="preserve"> peer to peer pressure, commercial advertising as well as adults posing as children or young adults with the intention to groom or exploit them for sexual, criminal, financial or other </w:t>
      </w:r>
      <w:r w:rsidRPr="006E6C8A">
        <w:rPr>
          <w:rFonts w:ascii="Arial Narrow" w:hAnsi="Arial Narrow" w:cs="Arial"/>
        </w:rPr>
        <w:t>purposes.</w:t>
      </w:r>
    </w:p>
    <w:p w14:paraId="063B00E7" w14:textId="76874F29" w:rsidR="006E6C8A" w:rsidRPr="006E6C8A" w:rsidRDefault="006E6C8A" w:rsidP="00953769">
      <w:pPr>
        <w:pStyle w:val="s5"/>
        <w:numPr>
          <w:ilvl w:val="0"/>
          <w:numId w:val="8"/>
        </w:numPr>
        <w:spacing w:before="45" w:beforeAutospacing="0" w:after="45" w:afterAutospacing="0"/>
        <w:rPr>
          <w:rFonts w:ascii="Arial Narrow" w:hAnsi="Arial Narrow" w:cs="Arial"/>
        </w:rPr>
      </w:pPr>
      <w:r w:rsidRPr="006E6C8A">
        <w:rPr>
          <w:rFonts w:ascii="Arial Narrow" w:hAnsi="Arial Narrow" w:cs="Arial"/>
          <w:b/>
          <w:bCs/>
        </w:rPr>
        <w:t>conduct:</w:t>
      </w:r>
      <w:r w:rsidRPr="006E6C8A">
        <w:rPr>
          <w:rFonts w:ascii="Arial Narrow" w:hAnsi="Arial Narrow" w:cs="Arial"/>
        </w:rPr>
        <w:t xml:space="preserve"> personal online behaviour that increases the likelihood of, or causes, harm; for </w:t>
      </w:r>
      <w:r w:rsidRPr="006E6C8A">
        <w:rPr>
          <w:rFonts w:ascii="Arial Narrow" w:hAnsi="Arial Narrow" w:cs="Arial"/>
        </w:rPr>
        <w:t>example,</w:t>
      </w:r>
      <w:r w:rsidRPr="006E6C8A">
        <w:rPr>
          <w:rFonts w:ascii="Arial Narrow" w:hAnsi="Arial Narrow" w:cs="Arial"/>
        </w:rPr>
        <w:t xml:space="preserve"> making, sending and receiving explicit images, or online bullying</w:t>
      </w:r>
    </w:p>
    <w:p w14:paraId="209E493B" w14:textId="77777777" w:rsidR="006E6C8A" w:rsidRPr="006E6C8A" w:rsidRDefault="006E6C8A" w:rsidP="00953769">
      <w:pPr>
        <w:pStyle w:val="s5"/>
        <w:numPr>
          <w:ilvl w:val="0"/>
          <w:numId w:val="8"/>
        </w:numPr>
        <w:spacing w:before="45" w:beforeAutospacing="0" w:after="45" w:afterAutospacing="0"/>
        <w:rPr>
          <w:rFonts w:ascii="Arial Narrow" w:hAnsi="Arial Narrow" w:cs="Arial"/>
        </w:rPr>
      </w:pPr>
      <w:r w:rsidRPr="006E6C8A">
        <w:rPr>
          <w:rFonts w:ascii="Arial Narrow" w:hAnsi="Arial Narrow" w:cs="Arial"/>
          <w:b/>
          <w:bCs/>
        </w:rPr>
        <w:t>commerce:</w:t>
      </w:r>
      <w:r w:rsidRPr="006E6C8A">
        <w:rPr>
          <w:rFonts w:ascii="Arial Narrow" w:hAnsi="Arial Narrow" w:cs="Arial"/>
        </w:rPr>
        <w:t xml:space="preserve"> risks such as online gambling, inappropriate advertising, phishing and / or financial scams</w:t>
      </w:r>
    </w:p>
    <w:p w14:paraId="736C0F75"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All staff in our school are aware of the risks to children online. We understand any child can be vulnerable online, and that their vulnerability can vary according to age, developmental stage and personal circumstances. We aim to equip all our pupils with the knowledge they need to use the internet and technology safely, and we want to work with parents to support them to keep their children safe online.</w:t>
      </w:r>
    </w:p>
    <w:p w14:paraId="1399F018"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For further details, please refer to our Online Safety Policy.</w:t>
      </w:r>
    </w:p>
    <w:p w14:paraId="30241C9E" w14:textId="77777777" w:rsidR="006E6C8A" w:rsidRPr="006E6C8A" w:rsidRDefault="006E6C8A" w:rsidP="006E6C8A">
      <w:pPr>
        <w:pStyle w:val="s5"/>
        <w:spacing w:before="45" w:beforeAutospacing="0" w:after="45" w:afterAutospacing="0"/>
        <w:rPr>
          <w:rFonts w:ascii="Arial Narrow" w:hAnsi="Arial Narrow" w:cs="Arial"/>
        </w:rPr>
      </w:pPr>
    </w:p>
    <w:p w14:paraId="139C9479"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Prevention of radicalisation</w:t>
      </w:r>
    </w:p>
    <w:p w14:paraId="78F8B1EE"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As of July 2015, the </w:t>
      </w:r>
      <w:proofErr w:type="gramStart"/>
      <w:r w:rsidRPr="006E6C8A">
        <w:rPr>
          <w:rFonts w:ascii="Arial Narrow" w:hAnsi="Arial Narrow" w:cs="Arial"/>
        </w:rPr>
        <w:t>Counter-Terrorism</w:t>
      </w:r>
      <w:proofErr w:type="gramEnd"/>
      <w:r w:rsidRPr="006E6C8A">
        <w:rPr>
          <w:rFonts w:ascii="Arial Narrow" w:hAnsi="Arial Narrow" w:cs="Arial"/>
        </w:rPr>
        <w:t xml:space="preserve"> and Security Act (HMG, 2015) placed a new duty on schools and other education providers. Under section 26 of the Act, schools are required, in the exercise of their functions, to have "due regard to the need to prevent people from being drawn into terrorism". This duty is known as the Prevent duty.</w:t>
      </w:r>
    </w:p>
    <w:p w14:paraId="77CEFEB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It requires schools to:</w:t>
      </w:r>
    </w:p>
    <w:p w14:paraId="5B0E3A59" w14:textId="77777777" w:rsidR="006E6C8A" w:rsidRPr="006E6C8A" w:rsidRDefault="006E6C8A" w:rsidP="00953769">
      <w:pPr>
        <w:pStyle w:val="s5"/>
        <w:numPr>
          <w:ilvl w:val="0"/>
          <w:numId w:val="9"/>
        </w:numPr>
        <w:spacing w:before="45" w:beforeAutospacing="0" w:after="45" w:afterAutospacing="0"/>
        <w:rPr>
          <w:rFonts w:ascii="Arial Narrow" w:hAnsi="Arial Narrow" w:cs="Arial"/>
        </w:rPr>
      </w:pPr>
      <w:r w:rsidRPr="006E6C8A">
        <w:rPr>
          <w:rFonts w:ascii="Arial Narrow" w:hAnsi="Arial Narrow" w:cs="Arial"/>
        </w:rPr>
        <w:t>teach a broad and balanced curriculum which promotes spiritual, moral, cultural, mental and physical development of pupils and prepares them for the opportunities, responsibilities and experiences of life and must promote community cohesion</w:t>
      </w:r>
    </w:p>
    <w:p w14:paraId="4BE14505" w14:textId="77777777" w:rsidR="006E6C8A" w:rsidRPr="006E6C8A" w:rsidRDefault="006E6C8A" w:rsidP="00953769">
      <w:pPr>
        <w:pStyle w:val="s5"/>
        <w:numPr>
          <w:ilvl w:val="0"/>
          <w:numId w:val="9"/>
        </w:numPr>
        <w:spacing w:before="45" w:beforeAutospacing="0" w:after="45" w:afterAutospacing="0"/>
        <w:rPr>
          <w:rFonts w:ascii="Arial Narrow" w:hAnsi="Arial Narrow" w:cs="Arial"/>
        </w:rPr>
      </w:pPr>
      <w:r w:rsidRPr="006E6C8A">
        <w:rPr>
          <w:rFonts w:ascii="Arial Narrow" w:hAnsi="Arial Narrow" w:cs="Arial"/>
        </w:rPr>
        <w:t>be safe spaces in which children / young people can understand and discuss sensitive topics, including terrorism and the extremist ideas that are part of terrorist ideology, and learn how to challenge these ideas</w:t>
      </w:r>
    </w:p>
    <w:p w14:paraId="1C219EBF" w14:textId="77777777" w:rsidR="006E6C8A" w:rsidRPr="006E6C8A" w:rsidRDefault="006E6C8A" w:rsidP="00953769">
      <w:pPr>
        <w:pStyle w:val="s5"/>
        <w:numPr>
          <w:ilvl w:val="0"/>
          <w:numId w:val="9"/>
        </w:numPr>
        <w:spacing w:before="45" w:beforeAutospacing="0" w:after="45" w:afterAutospacing="0"/>
        <w:rPr>
          <w:rFonts w:ascii="Arial Narrow" w:hAnsi="Arial Narrow" w:cs="Arial"/>
        </w:rPr>
      </w:pPr>
      <w:r w:rsidRPr="006E6C8A">
        <w:rPr>
          <w:rFonts w:ascii="Arial Narrow" w:hAnsi="Arial Narrow" w:cs="Arial"/>
        </w:rPr>
        <w:lastRenderedPageBreak/>
        <w:t>be mindful of their existing duties to forbid political indoctrination and secure a balanced presentation of political issues</w:t>
      </w:r>
    </w:p>
    <w:p w14:paraId="50D3B54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Channel is a national programme which focuses on providing support at an early stage to people identified as vulnerable to being drawn into terrorism. If a child on roll at our school is referred to the Channel Panel, a representative from the school may be asked to attend the Channel panel to help with an assessment and support plan.</w:t>
      </w:r>
    </w:p>
    <w:p w14:paraId="64DDCE2A"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Our school operates in accordance with local procedures for PREVENT and with other agencies, sharing information and concerns as appropriate. Where we have concerns about extremism or radicalisation, we will seek advice from appropriate agencies and, if necessary, refer to Social Care and/or the Channel Panel.</w:t>
      </w:r>
    </w:p>
    <w:p w14:paraId="3D429322" w14:textId="77777777" w:rsidR="006E6C8A" w:rsidRPr="006E6C8A" w:rsidRDefault="006E6C8A" w:rsidP="006E6C8A">
      <w:pPr>
        <w:pStyle w:val="s5"/>
        <w:spacing w:before="45" w:beforeAutospacing="0" w:after="45" w:afterAutospacing="0"/>
        <w:rPr>
          <w:rFonts w:ascii="Arial Narrow" w:hAnsi="Arial Narrow" w:cs="Arial"/>
        </w:rPr>
      </w:pPr>
    </w:p>
    <w:p w14:paraId="2C3B00A5"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Serious violence</w:t>
      </w:r>
    </w:p>
    <w:p w14:paraId="6E94762E"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 and may be at risk of criminal exploitation.</w:t>
      </w:r>
    </w:p>
    <w:p w14:paraId="06EFC2E0" w14:textId="77777777" w:rsidR="006E6C8A" w:rsidRPr="006E6C8A" w:rsidRDefault="006E6C8A" w:rsidP="006E6C8A">
      <w:pPr>
        <w:pStyle w:val="s5"/>
        <w:spacing w:before="45" w:beforeAutospacing="0" w:after="45" w:afterAutospacing="0"/>
        <w:rPr>
          <w:rFonts w:ascii="Arial Narrow" w:hAnsi="Arial Narrow" w:cs="Arial"/>
        </w:rPr>
      </w:pPr>
    </w:p>
    <w:p w14:paraId="5086C469"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So-called 'honour-based violence' (including Female Genital Mutilation and forced marriage)</w:t>
      </w:r>
    </w:p>
    <w:p w14:paraId="5D29DA2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So-called 'honour'-based abuse (HBA) encompasses incidents or crimes which have been committed to protect or defend the honour of the family and/or the community, including female genital mutilation (FGM), forced marriage, and practices such as breast ironing. We understand that this form of abuse often involves a wider network of family or community pressure and can include multiple perpetrators.</w:t>
      </w:r>
    </w:p>
    <w:p w14:paraId="29A37E49"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i/>
          <w:iCs/>
        </w:rPr>
        <w:t>Female Genital Mutilation</w:t>
      </w:r>
      <w:r w:rsidRPr="006E6C8A">
        <w:rPr>
          <w:rFonts w:ascii="Arial Narrow" w:hAnsi="Arial Narrow" w:cs="Arial"/>
        </w:rPr>
        <w:t xml:space="preserve"> (FGM) comprises all procedures involving partial or total removal of the external female genitalia or other injury to female genital organs. It is illegal in the UK and a form of child abuse.</w:t>
      </w:r>
    </w:p>
    <w:p w14:paraId="0030881F"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As of October 2015, the Serious Crime Act 2015 (Home Office, 2015) introduced a duty on teachers (and other professionals) to notify the police of known cases of FGM where it appears to have been carried out on a girl under the age of 18. Our school operates in accordance with the statutory requirements relating to this issue, and in line with local safeguarding procedures.</w:t>
      </w:r>
    </w:p>
    <w:p w14:paraId="60E2B951"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 </w:t>
      </w:r>
      <w:r w:rsidRPr="006E6C8A">
        <w:rPr>
          <w:rFonts w:ascii="Arial Narrow" w:hAnsi="Arial Narrow" w:cs="Arial"/>
          <w:i/>
          <w:iCs/>
        </w:rPr>
        <w:t>forced marriage</w:t>
      </w:r>
      <w:r w:rsidRPr="006E6C8A">
        <w:rPr>
          <w:rFonts w:ascii="Arial Narrow" w:hAnsi="Arial Narrow" w:cs="Arial"/>
        </w:rPr>
        <w:t xml:space="preserve"> is one </w:t>
      </w:r>
      <w:proofErr w:type="gramStart"/>
      <w:r w:rsidRPr="006E6C8A">
        <w:rPr>
          <w:rFonts w:ascii="Arial Narrow" w:hAnsi="Arial Narrow" w:cs="Arial"/>
        </w:rPr>
        <w:t>entered into</w:t>
      </w:r>
      <w:proofErr w:type="gramEnd"/>
      <w:r w:rsidRPr="006E6C8A">
        <w:rPr>
          <w:rFonts w:ascii="Arial Narrow" w:hAnsi="Arial Narrow" w:cs="Arial"/>
        </w:rPr>
        <w:t xml:space="preserve"> without the full consent of one or both parties. It is where violence, threats or other forms of coercion is used and is a crime. Our staff understand how to report concerns where this may be an issue.</w:t>
      </w:r>
    </w:p>
    <w:p w14:paraId="097C9AAB" w14:textId="77777777" w:rsidR="006E6C8A" w:rsidRPr="006E6C8A" w:rsidRDefault="006E6C8A" w:rsidP="006E6C8A">
      <w:pPr>
        <w:pStyle w:val="s5"/>
        <w:spacing w:before="45" w:beforeAutospacing="0" w:after="45" w:afterAutospacing="0"/>
        <w:rPr>
          <w:rFonts w:ascii="Arial Narrow" w:hAnsi="Arial Narrow" w:cs="Arial"/>
        </w:rPr>
      </w:pPr>
    </w:p>
    <w:p w14:paraId="74EC5122"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5. Children potentially at risk of greater harm</w:t>
      </w:r>
    </w:p>
    <w:p w14:paraId="28F1857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w:t>
      </w:r>
    </w:p>
    <w:p w14:paraId="549A8A89"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Our school understands that children with special educational needs (SEN) and / or disabilities can face additional safeguarding challenges. Barriers can exist when recognising abuse and neglect in this group of children. These can include:</w:t>
      </w:r>
    </w:p>
    <w:p w14:paraId="47C19537" w14:textId="77777777" w:rsidR="006E6C8A" w:rsidRPr="006E6C8A" w:rsidRDefault="006E6C8A" w:rsidP="00953769">
      <w:pPr>
        <w:pStyle w:val="s5"/>
        <w:numPr>
          <w:ilvl w:val="0"/>
          <w:numId w:val="10"/>
        </w:numPr>
        <w:spacing w:before="45" w:beforeAutospacing="0" w:after="45" w:afterAutospacing="0"/>
        <w:rPr>
          <w:rFonts w:ascii="Arial Narrow" w:hAnsi="Arial Narrow" w:cs="Arial"/>
        </w:rPr>
      </w:pPr>
      <w:r w:rsidRPr="006E6C8A">
        <w:rPr>
          <w:rFonts w:ascii="Arial Narrow" w:hAnsi="Arial Narrow" w:cs="Arial"/>
        </w:rPr>
        <w:t>Assumptions that indicators of possible abuse such as behaviour, mood and injury relate to the child's disability, without further exploration</w:t>
      </w:r>
    </w:p>
    <w:p w14:paraId="68864AF3" w14:textId="77777777" w:rsidR="006E6C8A" w:rsidRPr="006E6C8A" w:rsidRDefault="006E6C8A" w:rsidP="00953769">
      <w:pPr>
        <w:pStyle w:val="s5"/>
        <w:numPr>
          <w:ilvl w:val="0"/>
          <w:numId w:val="10"/>
        </w:numPr>
        <w:spacing w:before="45" w:beforeAutospacing="0" w:after="45" w:afterAutospacing="0"/>
        <w:rPr>
          <w:rFonts w:ascii="Arial Narrow" w:hAnsi="Arial Narrow" w:cs="Arial"/>
        </w:rPr>
      </w:pPr>
      <w:r w:rsidRPr="006E6C8A">
        <w:rPr>
          <w:rFonts w:ascii="Arial Narrow" w:hAnsi="Arial Narrow" w:cs="Arial"/>
        </w:rPr>
        <w:t>That they may be more prone to peer group isolation than others</w:t>
      </w:r>
    </w:p>
    <w:p w14:paraId="02F642AB" w14:textId="77777777" w:rsidR="006E6C8A" w:rsidRPr="006E6C8A" w:rsidRDefault="006E6C8A" w:rsidP="00953769">
      <w:pPr>
        <w:pStyle w:val="s5"/>
        <w:numPr>
          <w:ilvl w:val="0"/>
          <w:numId w:val="10"/>
        </w:numPr>
        <w:spacing w:before="45" w:beforeAutospacing="0" w:after="45" w:afterAutospacing="0"/>
        <w:rPr>
          <w:rFonts w:ascii="Arial Narrow" w:hAnsi="Arial Narrow" w:cs="Arial"/>
        </w:rPr>
      </w:pPr>
      <w:r w:rsidRPr="006E6C8A">
        <w:rPr>
          <w:rFonts w:ascii="Arial Narrow" w:hAnsi="Arial Narrow" w:cs="Arial"/>
        </w:rPr>
        <w:t>The potential to be disproportionally impacted by things like bullying, without outwardly showing signs</w:t>
      </w:r>
    </w:p>
    <w:p w14:paraId="3C684D4C" w14:textId="77777777" w:rsidR="006E6C8A" w:rsidRDefault="006E6C8A" w:rsidP="00953769">
      <w:pPr>
        <w:pStyle w:val="s5"/>
        <w:numPr>
          <w:ilvl w:val="0"/>
          <w:numId w:val="10"/>
        </w:numPr>
        <w:spacing w:before="45" w:beforeAutospacing="0" w:after="45" w:afterAutospacing="0"/>
        <w:rPr>
          <w:rFonts w:ascii="Arial Narrow" w:hAnsi="Arial Narrow" w:cs="Arial"/>
        </w:rPr>
      </w:pPr>
      <w:r w:rsidRPr="006E6C8A">
        <w:rPr>
          <w:rFonts w:ascii="Arial Narrow" w:hAnsi="Arial Narrow" w:cs="Arial"/>
        </w:rPr>
        <w:t>Communication difficulties in overcoming these barriers</w:t>
      </w:r>
    </w:p>
    <w:p w14:paraId="7D7EA08C" w14:textId="77777777" w:rsidR="006E6C8A" w:rsidRDefault="006E6C8A" w:rsidP="006E6C8A">
      <w:pPr>
        <w:pStyle w:val="s5"/>
        <w:spacing w:before="45" w:beforeAutospacing="0" w:after="45" w:afterAutospacing="0"/>
        <w:ind w:left="720"/>
        <w:rPr>
          <w:rFonts w:ascii="Arial Narrow" w:hAnsi="Arial Narrow" w:cs="Arial"/>
        </w:rPr>
      </w:pPr>
    </w:p>
    <w:p w14:paraId="6377A61D" w14:textId="77777777" w:rsidR="006E6C8A" w:rsidRDefault="006E6C8A" w:rsidP="006E6C8A">
      <w:pPr>
        <w:pStyle w:val="s5"/>
        <w:spacing w:before="45" w:beforeAutospacing="0" w:after="45" w:afterAutospacing="0"/>
        <w:ind w:left="720"/>
        <w:rPr>
          <w:rFonts w:ascii="Arial Narrow" w:hAnsi="Arial Narrow" w:cs="Arial"/>
        </w:rPr>
      </w:pPr>
    </w:p>
    <w:p w14:paraId="48791B33" w14:textId="77777777" w:rsidR="006E6C8A" w:rsidRPr="006E6C8A" w:rsidRDefault="006E6C8A" w:rsidP="006E6C8A">
      <w:pPr>
        <w:pStyle w:val="s5"/>
        <w:spacing w:before="45" w:beforeAutospacing="0" w:after="45" w:afterAutospacing="0"/>
        <w:ind w:left="720"/>
        <w:rPr>
          <w:rFonts w:ascii="Arial Narrow" w:hAnsi="Arial Narrow" w:cs="Arial"/>
        </w:rPr>
      </w:pPr>
    </w:p>
    <w:p w14:paraId="086A38C7"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6. Procedures</w:t>
      </w:r>
    </w:p>
    <w:p w14:paraId="6E10DE71" w14:textId="3F7BB6C5"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Our </w:t>
      </w:r>
      <w:proofErr w:type="gramStart"/>
      <w:r w:rsidRPr="006E6C8A">
        <w:rPr>
          <w:rFonts w:ascii="Arial Narrow" w:hAnsi="Arial Narrow" w:cs="Arial"/>
        </w:rPr>
        <w:t>school works</w:t>
      </w:r>
      <w:proofErr w:type="gramEnd"/>
      <w:r w:rsidRPr="006E6C8A">
        <w:rPr>
          <w:rFonts w:ascii="Arial Narrow" w:hAnsi="Arial Narrow" w:cs="Arial"/>
        </w:rPr>
        <w:t xml:space="preserve"> 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in Need or a Child Protection plan).</w:t>
      </w:r>
    </w:p>
    <w:p w14:paraId="18327F1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All staff members have a duty to identify and respond to suspected / actual abuse or disclosures of abuse. Any member of staff, volunteer or visitor to the school who receives a disclosure or allegation of abuse, or suspects that abuse may have occurred, </w:t>
      </w:r>
      <w:r w:rsidRPr="006E6C8A">
        <w:rPr>
          <w:rFonts w:ascii="Arial Narrow" w:hAnsi="Arial Narrow" w:cs="Arial"/>
          <w:b/>
          <w:bCs/>
        </w:rPr>
        <w:t>must</w:t>
      </w:r>
      <w:r w:rsidRPr="006E6C8A">
        <w:rPr>
          <w:rFonts w:ascii="Arial Narrow" w:hAnsi="Arial Narrow" w:cs="Arial"/>
        </w:rPr>
        <w:t xml:space="preserve"> report it immediately to the designated safeguarding lead (or, in their absence, the deputy designated safeguarding lead).</w:t>
      </w:r>
    </w:p>
    <w:p w14:paraId="6441D6A3"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All action is taken in accordance with the following guidance:</w:t>
      </w:r>
    </w:p>
    <w:p w14:paraId="4CD42A25" w14:textId="77777777" w:rsidR="006E6C8A" w:rsidRPr="006E6C8A" w:rsidRDefault="006E6C8A" w:rsidP="00953769">
      <w:pPr>
        <w:pStyle w:val="s5"/>
        <w:numPr>
          <w:ilvl w:val="0"/>
          <w:numId w:val="11"/>
        </w:numPr>
        <w:spacing w:before="45" w:beforeAutospacing="0" w:after="45" w:afterAutospacing="0"/>
        <w:rPr>
          <w:rFonts w:ascii="Arial Narrow" w:hAnsi="Arial Narrow" w:cs="Arial"/>
        </w:rPr>
      </w:pPr>
      <w:r w:rsidRPr="006E6C8A">
        <w:rPr>
          <w:rFonts w:ascii="Arial Narrow" w:hAnsi="Arial Narrow" w:cs="Arial"/>
        </w:rPr>
        <w:t>Essex Safeguarding Children Board guidelines - the SET (Southend, Essex and Thurrock) Child Protection Procedures (ESCB, 2022)</w:t>
      </w:r>
    </w:p>
    <w:p w14:paraId="02619BBF" w14:textId="77777777" w:rsidR="006E6C8A" w:rsidRPr="006E6C8A" w:rsidRDefault="006E6C8A" w:rsidP="00953769">
      <w:pPr>
        <w:pStyle w:val="s5"/>
        <w:numPr>
          <w:ilvl w:val="0"/>
          <w:numId w:val="11"/>
        </w:numPr>
        <w:spacing w:before="45" w:beforeAutospacing="0" w:after="45" w:afterAutospacing="0"/>
        <w:rPr>
          <w:rFonts w:ascii="Arial Narrow" w:hAnsi="Arial Narrow" w:cs="Arial"/>
        </w:rPr>
      </w:pPr>
      <w:r w:rsidRPr="006E6C8A">
        <w:rPr>
          <w:rFonts w:ascii="Arial Narrow" w:hAnsi="Arial Narrow" w:cs="Arial"/>
        </w:rPr>
        <w:t>Essex Effective Support</w:t>
      </w:r>
    </w:p>
    <w:p w14:paraId="75A09ABE" w14:textId="77777777" w:rsidR="006E6C8A" w:rsidRPr="006E6C8A" w:rsidRDefault="006E6C8A" w:rsidP="00953769">
      <w:pPr>
        <w:pStyle w:val="s5"/>
        <w:numPr>
          <w:ilvl w:val="0"/>
          <w:numId w:val="11"/>
        </w:numPr>
        <w:spacing w:before="45" w:beforeAutospacing="0" w:after="45" w:afterAutospacing="0"/>
        <w:rPr>
          <w:rFonts w:ascii="Arial Narrow" w:hAnsi="Arial Narrow" w:cs="Arial"/>
        </w:rPr>
      </w:pPr>
      <w:r w:rsidRPr="006E6C8A">
        <w:rPr>
          <w:rFonts w:ascii="Arial Narrow" w:hAnsi="Arial Narrow" w:cs="Arial"/>
        </w:rPr>
        <w:t>Keeping Children Safe in Education (DfE, 2025)</w:t>
      </w:r>
    </w:p>
    <w:p w14:paraId="2D5D593F" w14:textId="77777777" w:rsidR="006E6C8A" w:rsidRPr="006E6C8A" w:rsidRDefault="006E6C8A" w:rsidP="00953769">
      <w:pPr>
        <w:pStyle w:val="s5"/>
        <w:numPr>
          <w:ilvl w:val="0"/>
          <w:numId w:val="11"/>
        </w:numPr>
        <w:spacing w:before="45" w:beforeAutospacing="0" w:after="45" w:afterAutospacing="0"/>
        <w:rPr>
          <w:rFonts w:ascii="Arial Narrow" w:hAnsi="Arial Narrow" w:cs="Arial"/>
        </w:rPr>
      </w:pPr>
      <w:r w:rsidRPr="006E6C8A">
        <w:rPr>
          <w:rFonts w:ascii="Arial Narrow" w:hAnsi="Arial Narrow" w:cs="Arial"/>
        </w:rPr>
        <w:t>Working Together to Safeguard Children (DfE, 2018)</w:t>
      </w:r>
    </w:p>
    <w:p w14:paraId="713597C8" w14:textId="77777777" w:rsidR="006E6C8A" w:rsidRPr="006E6C8A" w:rsidRDefault="006E6C8A" w:rsidP="00953769">
      <w:pPr>
        <w:pStyle w:val="s5"/>
        <w:numPr>
          <w:ilvl w:val="0"/>
          <w:numId w:val="11"/>
        </w:numPr>
        <w:spacing w:before="45" w:beforeAutospacing="0" w:after="45" w:afterAutospacing="0"/>
        <w:rPr>
          <w:rFonts w:ascii="Arial Narrow" w:hAnsi="Arial Narrow" w:cs="Arial"/>
        </w:rPr>
      </w:pPr>
      <w:r w:rsidRPr="006E6C8A">
        <w:rPr>
          <w:rFonts w:ascii="Arial Narrow" w:hAnsi="Arial Narrow" w:cs="Arial"/>
        </w:rPr>
        <w:t>'Effective Support for Children and Families in Essex' (ESCB)</w:t>
      </w:r>
    </w:p>
    <w:p w14:paraId="300CC1F4" w14:textId="77777777" w:rsidR="006E6C8A" w:rsidRPr="006E6C8A" w:rsidRDefault="006E6C8A" w:rsidP="00953769">
      <w:pPr>
        <w:pStyle w:val="s5"/>
        <w:numPr>
          <w:ilvl w:val="0"/>
          <w:numId w:val="11"/>
        </w:numPr>
        <w:spacing w:before="45" w:beforeAutospacing="0" w:after="45" w:afterAutospacing="0"/>
        <w:rPr>
          <w:rFonts w:ascii="Arial Narrow" w:hAnsi="Arial Narrow" w:cs="Arial"/>
        </w:rPr>
      </w:pPr>
      <w:r w:rsidRPr="006E6C8A">
        <w:rPr>
          <w:rFonts w:ascii="Arial Narrow" w:hAnsi="Arial Narrow" w:cs="Arial"/>
        </w:rPr>
        <w:t xml:space="preserve">PREVENT Duty - </w:t>
      </w:r>
      <w:proofErr w:type="gramStart"/>
      <w:r w:rsidRPr="006E6C8A">
        <w:rPr>
          <w:rFonts w:ascii="Arial Narrow" w:hAnsi="Arial Narrow" w:cs="Arial"/>
        </w:rPr>
        <w:t>Counter-Terrorism</w:t>
      </w:r>
      <w:proofErr w:type="gramEnd"/>
      <w:r w:rsidRPr="006E6C8A">
        <w:rPr>
          <w:rFonts w:ascii="Arial Narrow" w:hAnsi="Arial Narrow" w:cs="Arial"/>
        </w:rPr>
        <w:t xml:space="preserve"> and Security Act (HMG, 2015)</w:t>
      </w:r>
    </w:p>
    <w:p w14:paraId="74796F80"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Any staff member or visitor to the school must refer any concerns to the designated safeguarding lead or deputy designated safeguarding lead. Where there is risk of immediate harm, concerns will be referred by telephone to the Children and Families Hub and / or the Police. Less urgent concerns or requests for support will be sent to the Children and Families Hub via Essex Effective Support. The school may also seek advice from Social Care or another appropriate agency about a concern if we are unsure how to respond to it. Wherever possible, we will share any safeguarding concerns, or an intention to refer a child to Children's Social Care, with parents or carers. However, we will not do so where it is felt that to do so could place a child at greater risk of harm or impede a criminal investigation. If it is necessary for another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w:t>
      </w:r>
    </w:p>
    <w:p w14:paraId="71B774BD"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All staff understand that, if they continue to have concerns about a child, or feel a concern is not being addressed or does not appear to be improving, they should press for re-consideration of the case with the designated safeguarding lead.</w:t>
      </w:r>
    </w:p>
    <w:p w14:paraId="26065E96"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If, for any reason, the designated safeguarding lead (or deputy) is not immediately available, this will not delay any appropriate action being taken. Safeguarding contact details are displayed in the school to ensure that all staff members have access to urgent safeguarding support, should it be required. Any individual may refer to Social Care where there is suspected or actual risk of harm to a child.</w:t>
      </w:r>
    </w:p>
    <w:p w14:paraId="5D6777EF"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When new staff, volunteers or regular visitors join our school they are informed of the safeguarding arrangements in place, the name of the designated safeguarding lead (and deputy/deputies) and how to share concerns with them.</w:t>
      </w:r>
    </w:p>
    <w:p w14:paraId="3D20392D" w14:textId="77777777" w:rsidR="006E6C8A" w:rsidRPr="006E6C8A" w:rsidRDefault="006E6C8A" w:rsidP="006E6C8A">
      <w:pPr>
        <w:pStyle w:val="s5"/>
        <w:spacing w:before="45" w:beforeAutospacing="0" w:after="45" w:afterAutospacing="0"/>
        <w:rPr>
          <w:rFonts w:ascii="Arial Narrow" w:hAnsi="Arial Narrow" w:cs="Arial"/>
        </w:rPr>
      </w:pPr>
    </w:p>
    <w:p w14:paraId="6570E4B0"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7. Training</w:t>
      </w:r>
    </w:p>
    <w:p w14:paraId="37021E1D"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In line with statutory requirements, the designated safeguarding lead (and deputy/deputies) undertake Level 3 child protection training at least every three years. The Headteacher and all staff members must complete Level 1 child protection training that is in line with the latest Keeping Children Safe in Education document; they must complete a questionnaire incorporating the most important details of the KCSIE document; they must complete the government 'Prevent' training module and complete the GDPR training annually. Governors also receive 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relevant skills and knowledge in inter-agency working and other matters as appropriate.</w:t>
      </w:r>
    </w:p>
    <w:p w14:paraId="27245322" w14:textId="77777777" w:rsidR="006E6C8A" w:rsidRDefault="006E6C8A" w:rsidP="006E6C8A">
      <w:pPr>
        <w:pStyle w:val="s5"/>
        <w:spacing w:before="45" w:beforeAutospacing="0" w:after="45" w:afterAutospacing="0"/>
        <w:rPr>
          <w:rFonts w:ascii="Arial Narrow" w:hAnsi="Arial Narrow" w:cs="Arial"/>
        </w:rPr>
      </w:pPr>
    </w:p>
    <w:p w14:paraId="0F327973" w14:textId="77777777" w:rsidR="006E6C8A" w:rsidRPr="006E6C8A" w:rsidRDefault="006E6C8A" w:rsidP="006E6C8A">
      <w:pPr>
        <w:pStyle w:val="s5"/>
        <w:spacing w:before="45" w:beforeAutospacing="0" w:after="45" w:afterAutospacing="0"/>
        <w:rPr>
          <w:rFonts w:ascii="Arial Narrow" w:hAnsi="Arial Narrow" w:cs="Arial"/>
        </w:rPr>
      </w:pPr>
    </w:p>
    <w:p w14:paraId="674A00C5"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8. Information sharing and confidentiality</w:t>
      </w:r>
    </w:p>
    <w:p w14:paraId="1D0C7549"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Sharing information is a key part of safeguarding work and decisions about how much information to share, with whom and when, can have a profound impact on a child's life. Our school is signed up to the Wider Eastern Information Stakeholder Forum (WEISF), which enables us to share and receive information in a legal, safe and secure way, to support our work in keeping children safe.</w:t>
      </w:r>
    </w:p>
    <w:p w14:paraId="01FC44B2"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Generic data flows related to child protection are recorded in our Records of Processing Activity and are regularly reviewed; and our online school privacy notices accurately reflect our use of data for child protection purposes.</w:t>
      </w:r>
    </w:p>
    <w:p w14:paraId="45E4059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 member of staff will never guarantee confidentiality to anyone (including parents/carers or pupils)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w:t>
      </w:r>
    </w:p>
    <w:p w14:paraId="57B7D3D7"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Information on individual child protection cases may be shared by the designated safeguarding lead (or deputy) with other relevant staff members. This will be on a 'need to know' basis only and where it is in the child's best interests to do so.</w:t>
      </w:r>
    </w:p>
    <w:p w14:paraId="4246C95B"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Information sharing can help to ensure that a child receives the right help at the right time and can prevent a concern from becoming more serious and difficult to address.</w:t>
      </w:r>
    </w:p>
    <w:p w14:paraId="5F3E2518" w14:textId="77777777" w:rsidR="006E6C8A" w:rsidRPr="006E6C8A" w:rsidRDefault="006E6C8A" w:rsidP="006E6C8A">
      <w:pPr>
        <w:pStyle w:val="s5"/>
        <w:spacing w:before="45" w:beforeAutospacing="0" w:after="45" w:afterAutospacing="0"/>
        <w:rPr>
          <w:rFonts w:ascii="Arial Narrow" w:hAnsi="Arial Narrow" w:cs="Arial"/>
        </w:rPr>
      </w:pPr>
    </w:p>
    <w:p w14:paraId="30A77144"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9. Child protection records</w:t>
      </w:r>
    </w:p>
    <w:p w14:paraId="22B102F0"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Well-kept records are essential to good child protection practice. Our school is clear about the need to record any concern held about a child or children within our school and when these records should be shared with other agencies.</w:t>
      </w:r>
    </w:p>
    <w:p w14:paraId="7BCA84B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designated safeguarding lead (or deputy), who will decide on appropriate action and record this accordingly.</w:t>
      </w:r>
    </w:p>
    <w:p w14:paraId="2352E815"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Any records relating to child protection are kept on an individual child protection file for that child (which is separate to the pupil file). All child protection records are stored securely and confidentially and will be retained for 25 years after the pupil's date of birth, or until they transfer to another school / educational setting.</w:t>
      </w:r>
    </w:p>
    <w:p w14:paraId="3E9E21B4" w14:textId="27F81608"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In line with statutory guidance, where a pupil transfers from our school to another school / educational setting (including colleges), their child protection records will be forwarded to the new setting. These will be marked 'Confidential' and for the attention of the receiving school's designated safeguarding lead, with a return address on the envelope so it can be returned to us if it goes astray. We will obtain evidence that the paperwork has been received by the new school and then destroy any copies held in our school. Where appropriate, the designated safeguarding lead may also </w:t>
      </w:r>
      <w:r w:rsidRPr="006E6C8A">
        <w:rPr>
          <w:rFonts w:ascii="Arial Narrow" w:hAnsi="Arial Narrow" w:cs="Arial"/>
        </w:rPr>
        <w:t>contact</w:t>
      </w:r>
      <w:r w:rsidRPr="006E6C8A">
        <w:rPr>
          <w:rFonts w:ascii="Arial Narrow" w:hAnsi="Arial Narrow" w:cs="Arial"/>
        </w:rPr>
        <w:t xml:space="preserve"> the new setting in advance of the child's move there, to enable planning so appropriate support is in place when the child arrives.</w:t>
      </w:r>
    </w:p>
    <w:p w14:paraId="537FD972"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Where a pupil joins our school, we will request child protection records from the previous educational establishment (if none are received).</w:t>
      </w:r>
    </w:p>
    <w:p w14:paraId="78A0183A" w14:textId="77777777" w:rsidR="006E6C8A" w:rsidRPr="006E6C8A" w:rsidRDefault="006E6C8A" w:rsidP="006E6C8A">
      <w:pPr>
        <w:pStyle w:val="s5"/>
        <w:spacing w:before="45" w:beforeAutospacing="0" w:after="45" w:afterAutospacing="0"/>
        <w:rPr>
          <w:rFonts w:ascii="Arial Narrow" w:hAnsi="Arial Narrow" w:cs="Arial"/>
        </w:rPr>
      </w:pPr>
    </w:p>
    <w:p w14:paraId="6AC5C932"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10. Interagency working</w:t>
      </w:r>
    </w:p>
    <w:p w14:paraId="40C47AC0"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It is the responsibility of the designated safeguarding </w:t>
      </w:r>
      <w:proofErr w:type="gramStart"/>
      <w:r w:rsidRPr="006E6C8A">
        <w:rPr>
          <w:rFonts w:ascii="Arial Narrow" w:hAnsi="Arial Narrow" w:cs="Arial"/>
        </w:rPr>
        <w:t>lead</w:t>
      </w:r>
      <w:proofErr w:type="gramEnd"/>
      <w:r w:rsidRPr="006E6C8A">
        <w:rPr>
          <w:rFonts w:ascii="Arial Narrow" w:hAnsi="Arial Narrow" w:cs="Arial"/>
        </w:rPr>
        <w:t xml:space="preserve"> to ensure our school is represented at, and that a report is submitted to, any statutory meeting called for children on the school roll or previously known to them. Where possible and appropriate, any report will be shared in advance with the parent(s) / carer(s). The member of staff attending the meeting will be fully briefed on any issues or concerns the school has and be prepared to contribute to the discussions.</w:t>
      </w:r>
    </w:p>
    <w:p w14:paraId="4CA5EDB1"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lastRenderedPageBreak/>
        <w:t xml:space="preserve">If a child is subject to a Care, Child Protection or a Child in Need plan, the designated safeguarding lead will ensure the child is monitored regarding their school attendance, emotional well-being, academic progress, welfare and presentation. If the school is part of the core group, the designated safeguarding lead will ensure the school is represented, provides appropriate information and contributes to the plan at these meetings. Any concerns about the Child Protection plan and / or the child's welfare will be discussed and recorded at the core group meeting, unless to do so would place the child at further risk of significant harm. In this case the designated safeguarding lead will inform the child's key worker immediately and then record that they have done </w:t>
      </w:r>
      <w:proofErr w:type="gramStart"/>
      <w:r w:rsidRPr="006E6C8A">
        <w:rPr>
          <w:rFonts w:ascii="Arial Narrow" w:hAnsi="Arial Narrow" w:cs="Arial"/>
        </w:rPr>
        <w:t>so</w:t>
      </w:r>
      <w:proofErr w:type="gramEnd"/>
      <w:r w:rsidRPr="006E6C8A">
        <w:rPr>
          <w:rFonts w:ascii="Arial Narrow" w:hAnsi="Arial Narrow" w:cs="Arial"/>
        </w:rPr>
        <w:t xml:space="preserve"> and the actions agreed.</w:t>
      </w:r>
    </w:p>
    <w:p w14:paraId="7B52E108" w14:textId="77777777" w:rsidR="006E6C8A" w:rsidRPr="006E6C8A" w:rsidRDefault="006E6C8A" w:rsidP="006E6C8A">
      <w:pPr>
        <w:pStyle w:val="s5"/>
        <w:spacing w:before="45" w:beforeAutospacing="0" w:after="45" w:afterAutospacing="0"/>
        <w:rPr>
          <w:rFonts w:ascii="Arial Narrow" w:hAnsi="Arial Narrow" w:cs="Arial"/>
        </w:rPr>
      </w:pPr>
    </w:p>
    <w:p w14:paraId="149C8641"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11. Allegations about members of the workforce</w:t>
      </w:r>
    </w:p>
    <w:p w14:paraId="53D7351E"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All staff members are made aware of the boundaries of appropriate behaviour and conduct. These matters form part of staff induction and are outlined in the Staff Behaviour policy / Code of Conduct. Our </w:t>
      </w:r>
      <w:proofErr w:type="gramStart"/>
      <w:r w:rsidRPr="006E6C8A">
        <w:rPr>
          <w:rFonts w:ascii="Arial Narrow" w:hAnsi="Arial Narrow" w:cs="Arial"/>
        </w:rPr>
        <w:t>school works</w:t>
      </w:r>
      <w:proofErr w:type="gramEnd"/>
      <w:r w:rsidRPr="006E6C8A">
        <w:rPr>
          <w:rFonts w:ascii="Arial Narrow" w:hAnsi="Arial Narrow" w:cs="Arial"/>
        </w:rPr>
        <w:t xml:space="preserve"> in accordance with statutory guidance and the SET procedures (ESCB, 2022) in respect of allegations against an adult working with children (in a paid or voluntary capacity).</w:t>
      </w:r>
    </w:p>
    <w:p w14:paraId="021DA102"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school has processes in place for reporting any concerns about a member of staff (or any adult working with children). Any concerns about the conduct of a member of staff must be referred to the Headteacher (or the Deputy Headteacher in their absence), as they have responsibility for managing employment issues. Where the allegation concerns an agency member of staff, the Headteacher (or Deputy) will liaise with the agency, whilst following due process.</w:t>
      </w:r>
    </w:p>
    <w:p w14:paraId="45B68CCA"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Where the concern involves the headteacher, it should be reported direct to the Chair of Governors.</w:t>
      </w:r>
    </w:p>
    <w:p w14:paraId="0743EAA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The SET procedures (ESCB, 2022) require that, where an allegation against a member of staff is received, the Headteacher, senior named person or the Chair of Governors must inform the duty Local Authority Designated Officer (LADO) on </w:t>
      </w:r>
      <w:r w:rsidRPr="006E6C8A">
        <w:rPr>
          <w:rFonts w:ascii="Arial Narrow" w:hAnsi="Arial Narrow" w:cs="Arial"/>
          <w:b/>
          <w:bCs/>
        </w:rPr>
        <w:t>03330 139 797</w:t>
      </w:r>
      <w:r w:rsidRPr="006E6C8A">
        <w:rPr>
          <w:rFonts w:ascii="Arial Narrow" w:hAnsi="Arial Narrow" w:cs="Arial"/>
        </w:rPr>
        <w:t xml:space="preserve"> within one working day. However, wherever possible, contact with the LADO will be made immediately as they will then advise on how to proceed and whether the matter requires Police involvement. This will include advice on speaking to pupils and parents and HR. The school does not carry out any investigation before speaking to the LADO.</w:t>
      </w:r>
    </w:p>
    <w:p w14:paraId="538E5EF6" w14:textId="3941FD6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Staffing matters are </w:t>
      </w:r>
      <w:r w:rsidRPr="006E6C8A">
        <w:rPr>
          <w:rFonts w:ascii="Arial Narrow" w:hAnsi="Arial Narrow" w:cs="Arial"/>
        </w:rPr>
        <w:t>confidential,</w:t>
      </w:r>
      <w:r w:rsidRPr="006E6C8A">
        <w:rPr>
          <w:rFonts w:ascii="Arial Narrow" w:hAnsi="Arial Narrow" w:cs="Arial"/>
        </w:rPr>
        <w:t xml:space="preserve"> and the school operates within a statutory framework around Data Protection.</w:t>
      </w:r>
    </w:p>
    <w:p w14:paraId="17DDF017"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12. Behaviour, use of physical intervention and reasonable force</w:t>
      </w:r>
    </w:p>
    <w:p w14:paraId="38506B56" w14:textId="15CD0FDF"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Our Behaviour Policy sets out our approach to behaviour for all children </w:t>
      </w:r>
      <w:r w:rsidR="000A0609" w:rsidRPr="006E6C8A">
        <w:rPr>
          <w:rFonts w:ascii="Arial Narrow" w:hAnsi="Arial Narrow" w:cs="Arial"/>
        </w:rPr>
        <w:t>and</w:t>
      </w:r>
      <w:r w:rsidRPr="006E6C8A">
        <w:rPr>
          <w:rFonts w:ascii="Arial Narrow" w:hAnsi="Arial Narrow" w:cs="Arial"/>
        </w:rPr>
        <w:t xml:space="preserve"> for those with more difficult or harmful behaviour. We recognise there are some children who have needs that require additional support and a more personalised approach and we always consider all behaviour, and our response to it, in the context of safeguarding.</w:t>
      </w:r>
    </w:p>
    <w:p w14:paraId="003298F0"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There are occasions when staff will have cause to have physical contact with children and young people for a variety of reasons, this may include:</w:t>
      </w:r>
    </w:p>
    <w:p w14:paraId="3021E8BC" w14:textId="060D9E88" w:rsidR="006E6C8A" w:rsidRPr="006E6C8A" w:rsidRDefault="006E6C8A" w:rsidP="00953769">
      <w:pPr>
        <w:pStyle w:val="s5"/>
        <w:numPr>
          <w:ilvl w:val="0"/>
          <w:numId w:val="12"/>
        </w:numPr>
        <w:spacing w:before="45" w:beforeAutospacing="0" w:after="45" w:afterAutospacing="0"/>
        <w:rPr>
          <w:rFonts w:ascii="Arial Narrow" w:hAnsi="Arial Narrow" w:cs="Arial"/>
        </w:rPr>
      </w:pPr>
      <w:r w:rsidRPr="006E6C8A">
        <w:rPr>
          <w:rFonts w:ascii="Arial Narrow" w:hAnsi="Arial Narrow" w:cs="Arial"/>
        </w:rPr>
        <w:t xml:space="preserve">to comfort a child or young person in distress </w:t>
      </w:r>
      <w:r w:rsidRPr="006E6C8A">
        <w:rPr>
          <w:rFonts w:ascii="Arial Narrow" w:hAnsi="Arial Narrow" w:cs="Arial"/>
          <w:i/>
          <w:iCs/>
        </w:rPr>
        <w:t>(appropriate to their age and individual specific needs identified through a risk assessment</w:t>
      </w:r>
      <w:r w:rsidR="000A0609" w:rsidRPr="006E6C8A">
        <w:rPr>
          <w:rFonts w:ascii="Arial Narrow" w:hAnsi="Arial Narrow" w:cs="Arial"/>
          <w:i/>
          <w:iCs/>
        </w:rPr>
        <w:t>).</w:t>
      </w:r>
    </w:p>
    <w:p w14:paraId="1FEA3AF5" w14:textId="0D1A703D" w:rsidR="006E6C8A" w:rsidRPr="006E6C8A" w:rsidRDefault="006E6C8A" w:rsidP="00953769">
      <w:pPr>
        <w:pStyle w:val="s5"/>
        <w:numPr>
          <w:ilvl w:val="0"/>
          <w:numId w:val="12"/>
        </w:numPr>
        <w:spacing w:before="45" w:beforeAutospacing="0" w:after="45" w:afterAutospacing="0"/>
        <w:rPr>
          <w:rFonts w:ascii="Arial Narrow" w:hAnsi="Arial Narrow" w:cs="Arial"/>
        </w:rPr>
      </w:pPr>
      <w:r w:rsidRPr="006E6C8A">
        <w:rPr>
          <w:rFonts w:ascii="Arial Narrow" w:hAnsi="Arial Narrow" w:cs="Arial"/>
        </w:rPr>
        <w:t xml:space="preserve">to direct a child or young </w:t>
      </w:r>
      <w:r w:rsidR="000A0609" w:rsidRPr="006E6C8A">
        <w:rPr>
          <w:rFonts w:ascii="Arial Narrow" w:hAnsi="Arial Narrow" w:cs="Arial"/>
        </w:rPr>
        <w:t>person</w:t>
      </w:r>
      <w:r w:rsidR="000A0609">
        <w:rPr>
          <w:rFonts w:ascii="Arial Narrow" w:hAnsi="Arial Narrow" w:cs="Arial"/>
        </w:rPr>
        <w:t>.</w:t>
      </w:r>
    </w:p>
    <w:p w14:paraId="77E495E1" w14:textId="75AF4783" w:rsidR="006E6C8A" w:rsidRPr="006E6C8A" w:rsidRDefault="006E6C8A" w:rsidP="00953769">
      <w:pPr>
        <w:pStyle w:val="s5"/>
        <w:numPr>
          <w:ilvl w:val="0"/>
          <w:numId w:val="12"/>
        </w:numPr>
        <w:spacing w:before="45" w:beforeAutospacing="0" w:after="45" w:afterAutospacing="0"/>
        <w:rPr>
          <w:rFonts w:ascii="Arial Narrow" w:hAnsi="Arial Narrow" w:cs="Arial"/>
        </w:rPr>
      </w:pPr>
      <w:r w:rsidRPr="006E6C8A">
        <w:rPr>
          <w:rFonts w:ascii="Arial Narrow" w:hAnsi="Arial Narrow" w:cs="Arial"/>
        </w:rPr>
        <w:t xml:space="preserve">for curricular reasons </w:t>
      </w:r>
      <w:r w:rsidRPr="006E6C8A">
        <w:rPr>
          <w:rFonts w:ascii="Arial Narrow" w:hAnsi="Arial Narrow" w:cs="Arial"/>
          <w:i/>
          <w:iCs/>
        </w:rPr>
        <w:t>(for example in PE, Music, Drama etc</w:t>
      </w:r>
      <w:r w:rsidR="000A0609" w:rsidRPr="006E6C8A">
        <w:rPr>
          <w:rFonts w:ascii="Arial Narrow" w:hAnsi="Arial Narrow" w:cs="Arial"/>
          <w:i/>
          <w:iCs/>
        </w:rPr>
        <w:t>).</w:t>
      </w:r>
    </w:p>
    <w:p w14:paraId="1756C084" w14:textId="0C8A7FBF" w:rsidR="006E6C8A" w:rsidRPr="006E6C8A" w:rsidRDefault="006E6C8A" w:rsidP="00953769">
      <w:pPr>
        <w:pStyle w:val="s5"/>
        <w:numPr>
          <w:ilvl w:val="0"/>
          <w:numId w:val="12"/>
        </w:numPr>
        <w:spacing w:before="45" w:beforeAutospacing="0" w:after="45" w:afterAutospacing="0"/>
        <w:rPr>
          <w:rFonts w:ascii="Arial Narrow" w:hAnsi="Arial Narrow" w:cs="Arial"/>
        </w:rPr>
      </w:pPr>
      <w:r w:rsidRPr="006E6C8A">
        <w:rPr>
          <w:rFonts w:ascii="Arial Narrow" w:hAnsi="Arial Narrow" w:cs="Arial"/>
        </w:rPr>
        <w:t xml:space="preserve">in an emergency, to avert danger to the child or young person or </w:t>
      </w:r>
      <w:r w:rsidR="000A0609" w:rsidRPr="006E6C8A">
        <w:rPr>
          <w:rFonts w:ascii="Arial Narrow" w:hAnsi="Arial Narrow" w:cs="Arial"/>
        </w:rPr>
        <w:t>others.</w:t>
      </w:r>
    </w:p>
    <w:p w14:paraId="7624517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The guidance produced by the Department for Education Use of Reasonable Force (DfE, 2013) states that:</w:t>
      </w:r>
    </w:p>
    <w:p w14:paraId="6A55D69C"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i/>
          <w:iCs/>
        </w:rPr>
        <w:t xml:space="preserve">"Schools </w:t>
      </w:r>
      <w:r w:rsidRPr="006E6C8A">
        <w:rPr>
          <w:rFonts w:ascii="Arial Narrow" w:hAnsi="Arial Narrow" w:cs="Arial"/>
          <w:b/>
          <w:bCs/>
          <w:i/>
          <w:iCs/>
        </w:rPr>
        <w:t>should not</w:t>
      </w:r>
      <w:r w:rsidRPr="006E6C8A">
        <w:rPr>
          <w:rFonts w:ascii="Arial Narrow" w:hAnsi="Arial Narrow" w:cs="Arial"/>
          <w:i/>
          <w:iCs/>
        </w:rPr>
        <w:t xml:space="preserve"> have a 'no contact' policy. There is a real risk that such a policy might place a member of staff in breach of their duty of care towards a child or young person or prevent them taking action needed to prevent a child or young person causing harm."</w:t>
      </w:r>
    </w:p>
    <w:p w14:paraId="7A170818"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w:t>
      </w:r>
      <w:proofErr w:type="gramStart"/>
      <w:r w:rsidRPr="006E6C8A">
        <w:rPr>
          <w:rFonts w:ascii="Arial Narrow" w:hAnsi="Arial Narrow" w:cs="Arial"/>
        </w:rPr>
        <w:t>school works</w:t>
      </w:r>
      <w:proofErr w:type="gramEnd"/>
      <w:r w:rsidRPr="006E6C8A">
        <w:rPr>
          <w:rFonts w:ascii="Arial Narrow" w:hAnsi="Arial Narrow" w:cs="Arial"/>
        </w:rPr>
        <w:t xml:space="preserve"> in accordance with statutory and local guidance on the use of reasonable force </w:t>
      </w:r>
      <w:r w:rsidRPr="006E6C8A">
        <w:rPr>
          <w:rFonts w:ascii="Arial Narrow" w:hAnsi="Arial Narrow" w:cs="Arial"/>
          <w:i/>
          <w:iCs/>
        </w:rPr>
        <w:t>(see section 2)</w:t>
      </w:r>
      <w:r w:rsidRPr="006E6C8A">
        <w:rPr>
          <w:rFonts w:ascii="Arial Narrow" w:hAnsi="Arial Narrow" w:cs="Arial"/>
        </w:rPr>
        <w:t xml:space="preserve"> and recognises that where intervention is required, it should always be considered in a safeguarding context.</w:t>
      </w:r>
    </w:p>
    <w:p w14:paraId="37CB58ED" w14:textId="77777777" w:rsidR="00A40EDA" w:rsidRPr="006E6C8A" w:rsidRDefault="00A40EDA" w:rsidP="006E6C8A">
      <w:pPr>
        <w:pStyle w:val="s5"/>
        <w:spacing w:before="45" w:beforeAutospacing="0" w:after="45" w:afterAutospacing="0"/>
        <w:rPr>
          <w:rFonts w:ascii="Arial Narrow" w:hAnsi="Arial Narrow" w:cs="Arial"/>
        </w:rPr>
      </w:pPr>
    </w:p>
    <w:p w14:paraId="609E705C"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13. Whistleblowing</w:t>
      </w:r>
    </w:p>
    <w:p w14:paraId="39496C23" w14:textId="24C2DB59"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All members of staff and the wider school community should be able to raise concerns about poor or unsafe practice and feel confident any concern will be taken seriously by the school leadership team. We have 'whistleblowing' procedures in </w:t>
      </w:r>
      <w:r w:rsidR="00A40EDA" w:rsidRPr="006E6C8A">
        <w:rPr>
          <w:rFonts w:ascii="Arial Narrow" w:hAnsi="Arial Narrow" w:cs="Arial"/>
        </w:rPr>
        <w:t>place,</w:t>
      </w:r>
      <w:r w:rsidRPr="006E6C8A">
        <w:rPr>
          <w:rFonts w:ascii="Arial Narrow" w:hAnsi="Arial Narrow" w:cs="Arial"/>
        </w:rPr>
        <w:t xml:space="preserve"> and these are available in the school Whistleblowing Policy. However, for any member of staff who feels unable to raise concerns internally, or where they feel their concerns have not been addressed, they may contact the NSPCC whistleblowing helpline </w:t>
      </w:r>
      <w:proofErr w:type="gramStart"/>
      <w:r w:rsidRPr="006E6C8A">
        <w:rPr>
          <w:rFonts w:ascii="Arial Narrow" w:hAnsi="Arial Narrow" w:cs="Arial"/>
        </w:rPr>
        <w:t>on:</w:t>
      </w:r>
      <w:proofErr w:type="gramEnd"/>
      <w:r w:rsidRPr="006E6C8A">
        <w:rPr>
          <w:rFonts w:ascii="Arial Narrow" w:hAnsi="Arial Narrow" w:cs="Arial"/>
        </w:rPr>
        <w:t xml:space="preserve"> 0800 028 0285 (line is available from 8:00 AM to 8:00 PM, Monday to Friday) or by email at: help@nspcc.org.uk.</w:t>
      </w:r>
    </w:p>
    <w:p w14:paraId="50C65813" w14:textId="6F8164E9"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Parents or others in the wider school community with concerns can contact the NSPCC general helpline </w:t>
      </w:r>
      <w:proofErr w:type="gramStart"/>
      <w:r w:rsidRPr="006E6C8A">
        <w:rPr>
          <w:rFonts w:ascii="Arial Narrow" w:hAnsi="Arial Narrow" w:cs="Arial"/>
        </w:rPr>
        <w:t>on:</w:t>
      </w:r>
      <w:proofErr w:type="gramEnd"/>
      <w:r w:rsidRPr="006E6C8A">
        <w:rPr>
          <w:rFonts w:ascii="Arial Narrow" w:hAnsi="Arial Narrow" w:cs="Arial"/>
        </w:rPr>
        <w:t xml:space="preserve"> 0808 800 5000 (</w:t>
      </w:r>
      <w:r w:rsidR="00A40EDA" w:rsidRPr="006E6C8A">
        <w:rPr>
          <w:rFonts w:ascii="Arial Narrow" w:hAnsi="Arial Narrow" w:cs="Arial"/>
        </w:rPr>
        <w:t>24-hour</w:t>
      </w:r>
      <w:r w:rsidRPr="006E6C8A">
        <w:rPr>
          <w:rFonts w:ascii="Arial Narrow" w:hAnsi="Arial Narrow" w:cs="Arial"/>
        </w:rPr>
        <w:t xml:space="preserve"> helpline) or email: </w:t>
      </w:r>
      <w:hyperlink r:id="rId12" w:history="1">
        <w:r w:rsidR="00A40EDA" w:rsidRPr="006E6C8A">
          <w:rPr>
            <w:rStyle w:val="Hyperlink"/>
            <w:rFonts w:ascii="Arial Narrow" w:hAnsi="Arial Narrow" w:cs="Arial"/>
          </w:rPr>
          <w:t>help@nspcc.org.uk</w:t>
        </w:r>
      </w:hyperlink>
      <w:r w:rsidRPr="006E6C8A">
        <w:rPr>
          <w:rFonts w:ascii="Arial Narrow" w:hAnsi="Arial Narrow" w:cs="Arial"/>
        </w:rPr>
        <w:t>.</w:t>
      </w:r>
    </w:p>
    <w:p w14:paraId="4016CB06" w14:textId="77777777" w:rsidR="00A40EDA" w:rsidRPr="006E6C8A" w:rsidRDefault="00A40EDA" w:rsidP="006E6C8A">
      <w:pPr>
        <w:pStyle w:val="s5"/>
        <w:spacing w:before="45" w:beforeAutospacing="0" w:after="45" w:afterAutospacing="0"/>
        <w:rPr>
          <w:rFonts w:ascii="Arial Narrow" w:hAnsi="Arial Narrow" w:cs="Arial"/>
        </w:rPr>
      </w:pPr>
    </w:p>
    <w:p w14:paraId="642DB72D"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14. Filtering and Monitoring</w:t>
      </w:r>
    </w:p>
    <w:p w14:paraId="48D9373A" w14:textId="3D87DFD9"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It is the school and </w:t>
      </w:r>
      <w:r w:rsidR="00A40EDA" w:rsidRPr="006E6C8A">
        <w:rPr>
          <w:rFonts w:ascii="Arial Narrow" w:hAnsi="Arial Narrow" w:cs="Arial"/>
        </w:rPr>
        <w:t>governors’</w:t>
      </w:r>
      <w:r w:rsidRPr="006E6C8A">
        <w:rPr>
          <w:rFonts w:ascii="Arial Narrow" w:hAnsi="Arial Narrow" w:cs="Arial"/>
        </w:rPr>
        <w:t xml:space="preserve"> duty to consider their responsibility to safeguard and promote the welfare of children and provide them with a safe environment in which to learn. The governing body and the school are doing all that we reasonably can to limit our children's exposure to the online risks from the school's computing system. As part of this process, the governing body and school will ensure that the school has appropriate filtering and monitoring systems in place and regularly review their effectiveness. The leadership team and relevant staff have an awareness and understanding of the provisions in place and manage them effectively and know how to escalate concerns when identified.</w:t>
      </w:r>
    </w:p>
    <w:p w14:paraId="374890C3" w14:textId="77777777" w:rsidR="00A40EDA" w:rsidRDefault="00A40EDA" w:rsidP="006E6C8A">
      <w:pPr>
        <w:pStyle w:val="s5"/>
        <w:spacing w:before="45" w:beforeAutospacing="0" w:after="45" w:afterAutospacing="0"/>
        <w:rPr>
          <w:rFonts w:ascii="Arial Narrow" w:hAnsi="Arial Narrow" w:cs="Arial"/>
        </w:rPr>
      </w:pPr>
    </w:p>
    <w:p w14:paraId="1E932ADB" w14:textId="77777777" w:rsidR="00A40EDA" w:rsidRDefault="00A40EDA" w:rsidP="006E6C8A">
      <w:pPr>
        <w:pStyle w:val="s5"/>
        <w:spacing w:before="45" w:beforeAutospacing="0" w:after="45" w:afterAutospacing="0"/>
        <w:rPr>
          <w:rFonts w:ascii="Arial Narrow" w:hAnsi="Arial Narrow" w:cs="Arial"/>
        </w:rPr>
      </w:pPr>
    </w:p>
    <w:p w14:paraId="3CDA53CD" w14:textId="77777777" w:rsidR="00A40EDA" w:rsidRDefault="00A40EDA" w:rsidP="006E6C8A">
      <w:pPr>
        <w:pStyle w:val="s5"/>
        <w:spacing w:before="45" w:beforeAutospacing="0" w:after="45" w:afterAutospacing="0"/>
        <w:rPr>
          <w:rFonts w:ascii="Arial Narrow" w:hAnsi="Arial Narrow" w:cs="Arial"/>
        </w:rPr>
      </w:pPr>
    </w:p>
    <w:p w14:paraId="5328DC4E" w14:textId="77777777" w:rsidR="00A40EDA" w:rsidRDefault="00A40EDA" w:rsidP="006E6C8A">
      <w:pPr>
        <w:pStyle w:val="s5"/>
        <w:spacing w:before="45" w:beforeAutospacing="0" w:after="45" w:afterAutospacing="0"/>
        <w:rPr>
          <w:rFonts w:ascii="Arial Narrow" w:hAnsi="Arial Narrow" w:cs="Arial"/>
        </w:rPr>
      </w:pPr>
    </w:p>
    <w:p w14:paraId="3344D3A3" w14:textId="77777777" w:rsidR="00A40EDA" w:rsidRDefault="00A40EDA" w:rsidP="006E6C8A">
      <w:pPr>
        <w:pStyle w:val="s5"/>
        <w:spacing w:before="45" w:beforeAutospacing="0" w:after="45" w:afterAutospacing="0"/>
        <w:rPr>
          <w:rFonts w:ascii="Arial Narrow" w:hAnsi="Arial Narrow" w:cs="Arial"/>
        </w:rPr>
      </w:pPr>
    </w:p>
    <w:p w14:paraId="7E619BD7" w14:textId="77777777" w:rsidR="00A40EDA" w:rsidRDefault="00A40EDA" w:rsidP="006E6C8A">
      <w:pPr>
        <w:pStyle w:val="s5"/>
        <w:spacing w:before="45" w:beforeAutospacing="0" w:after="45" w:afterAutospacing="0"/>
        <w:rPr>
          <w:rFonts w:ascii="Arial Narrow" w:hAnsi="Arial Narrow" w:cs="Arial"/>
        </w:rPr>
      </w:pPr>
    </w:p>
    <w:p w14:paraId="1F5DB9A8" w14:textId="77777777" w:rsidR="00A40EDA" w:rsidRDefault="00A40EDA" w:rsidP="006E6C8A">
      <w:pPr>
        <w:pStyle w:val="s5"/>
        <w:spacing w:before="45" w:beforeAutospacing="0" w:after="45" w:afterAutospacing="0"/>
        <w:rPr>
          <w:rFonts w:ascii="Arial Narrow" w:hAnsi="Arial Narrow" w:cs="Arial"/>
        </w:rPr>
      </w:pPr>
    </w:p>
    <w:p w14:paraId="722E03CD" w14:textId="77777777" w:rsidR="00A40EDA" w:rsidRDefault="00A40EDA" w:rsidP="006E6C8A">
      <w:pPr>
        <w:pStyle w:val="s5"/>
        <w:spacing w:before="45" w:beforeAutospacing="0" w:after="45" w:afterAutospacing="0"/>
        <w:rPr>
          <w:rFonts w:ascii="Arial Narrow" w:hAnsi="Arial Narrow" w:cs="Arial"/>
        </w:rPr>
      </w:pPr>
    </w:p>
    <w:p w14:paraId="4F6B7727" w14:textId="77777777" w:rsidR="00A40EDA" w:rsidRDefault="00A40EDA" w:rsidP="006E6C8A">
      <w:pPr>
        <w:pStyle w:val="s5"/>
        <w:spacing w:before="45" w:beforeAutospacing="0" w:after="45" w:afterAutospacing="0"/>
        <w:rPr>
          <w:rFonts w:ascii="Arial Narrow" w:hAnsi="Arial Narrow" w:cs="Arial"/>
        </w:rPr>
      </w:pPr>
    </w:p>
    <w:p w14:paraId="33EC46FA" w14:textId="77777777" w:rsidR="00A40EDA" w:rsidRDefault="00A40EDA" w:rsidP="006E6C8A">
      <w:pPr>
        <w:pStyle w:val="s5"/>
        <w:spacing w:before="45" w:beforeAutospacing="0" w:after="45" w:afterAutospacing="0"/>
        <w:rPr>
          <w:rFonts w:ascii="Arial Narrow" w:hAnsi="Arial Narrow" w:cs="Arial"/>
        </w:rPr>
      </w:pPr>
    </w:p>
    <w:p w14:paraId="5EBB3664" w14:textId="77777777" w:rsidR="00A40EDA" w:rsidRDefault="00A40EDA" w:rsidP="006E6C8A">
      <w:pPr>
        <w:pStyle w:val="s5"/>
        <w:spacing w:before="45" w:beforeAutospacing="0" w:after="45" w:afterAutospacing="0"/>
        <w:rPr>
          <w:rFonts w:ascii="Arial Narrow" w:hAnsi="Arial Narrow" w:cs="Arial"/>
        </w:rPr>
      </w:pPr>
    </w:p>
    <w:p w14:paraId="77AA08F9" w14:textId="77777777" w:rsidR="00A40EDA" w:rsidRDefault="00A40EDA" w:rsidP="006E6C8A">
      <w:pPr>
        <w:pStyle w:val="s5"/>
        <w:spacing w:before="45" w:beforeAutospacing="0" w:after="45" w:afterAutospacing="0"/>
        <w:rPr>
          <w:rFonts w:ascii="Arial Narrow" w:hAnsi="Arial Narrow" w:cs="Arial"/>
        </w:rPr>
      </w:pPr>
    </w:p>
    <w:p w14:paraId="652C05CD" w14:textId="77777777" w:rsidR="00A40EDA" w:rsidRDefault="00A40EDA" w:rsidP="006E6C8A">
      <w:pPr>
        <w:pStyle w:val="s5"/>
        <w:spacing w:before="45" w:beforeAutospacing="0" w:after="45" w:afterAutospacing="0"/>
        <w:rPr>
          <w:rFonts w:ascii="Arial Narrow" w:hAnsi="Arial Narrow" w:cs="Arial"/>
        </w:rPr>
      </w:pPr>
    </w:p>
    <w:p w14:paraId="2099AF08" w14:textId="77777777" w:rsidR="00A40EDA" w:rsidRDefault="00A40EDA" w:rsidP="006E6C8A">
      <w:pPr>
        <w:pStyle w:val="s5"/>
        <w:spacing w:before="45" w:beforeAutospacing="0" w:after="45" w:afterAutospacing="0"/>
        <w:rPr>
          <w:rFonts w:ascii="Arial Narrow" w:hAnsi="Arial Narrow" w:cs="Arial"/>
        </w:rPr>
      </w:pPr>
    </w:p>
    <w:p w14:paraId="225131EF" w14:textId="77777777" w:rsidR="00A40EDA" w:rsidRDefault="00A40EDA" w:rsidP="006E6C8A">
      <w:pPr>
        <w:pStyle w:val="s5"/>
        <w:spacing w:before="45" w:beforeAutospacing="0" w:after="45" w:afterAutospacing="0"/>
        <w:rPr>
          <w:rFonts w:ascii="Arial Narrow" w:hAnsi="Arial Narrow" w:cs="Arial"/>
        </w:rPr>
      </w:pPr>
    </w:p>
    <w:p w14:paraId="25DA337E" w14:textId="77777777" w:rsidR="00A40EDA" w:rsidRDefault="00A40EDA" w:rsidP="006E6C8A">
      <w:pPr>
        <w:pStyle w:val="s5"/>
        <w:spacing w:before="45" w:beforeAutospacing="0" w:after="45" w:afterAutospacing="0"/>
        <w:rPr>
          <w:rFonts w:ascii="Arial Narrow" w:hAnsi="Arial Narrow" w:cs="Arial"/>
        </w:rPr>
      </w:pPr>
    </w:p>
    <w:p w14:paraId="0777BD72" w14:textId="77777777" w:rsidR="00A40EDA" w:rsidRDefault="00A40EDA" w:rsidP="006E6C8A">
      <w:pPr>
        <w:pStyle w:val="s5"/>
        <w:spacing w:before="45" w:beforeAutospacing="0" w:after="45" w:afterAutospacing="0"/>
        <w:rPr>
          <w:rFonts w:ascii="Arial Narrow" w:hAnsi="Arial Narrow" w:cs="Arial"/>
        </w:rPr>
      </w:pPr>
    </w:p>
    <w:p w14:paraId="26B02FD7" w14:textId="77777777" w:rsidR="00A40EDA" w:rsidRDefault="00A40EDA" w:rsidP="006E6C8A">
      <w:pPr>
        <w:pStyle w:val="s5"/>
        <w:spacing w:before="45" w:beforeAutospacing="0" w:after="45" w:afterAutospacing="0"/>
        <w:rPr>
          <w:rFonts w:ascii="Arial Narrow" w:hAnsi="Arial Narrow" w:cs="Arial"/>
        </w:rPr>
      </w:pPr>
    </w:p>
    <w:p w14:paraId="2AD13B1F" w14:textId="77777777" w:rsidR="00A40EDA" w:rsidRDefault="00A40EDA" w:rsidP="006E6C8A">
      <w:pPr>
        <w:pStyle w:val="s5"/>
        <w:spacing w:before="45" w:beforeAutospacing="0" w:after="45" w:afterAutospacing="0"/>
        <w:rPr>
          <w:rFonts w:ascii="Arial Narrow" w:hAnsi="Arial Narrow" w:cs="Arial"/>
        </w:rPr>
      </w:pPr>
    </w:p>
    <w:p w14:paraId="201D06AB" w14:textId="77777777" w:rsidR="00A40EDA" w:rsidRDefault="00A40EDA" w:rsidP="006E6C8A">
      <w:pPr>
        <w:pStyle w:val="s5"/>
        <w:spacing w:before="45" w:beforeAutospacing="0" w:after="45" w:afterAutospacing="0"/>
        <w:rPr>
          <w:rFonts w:ascii="Arial Narrow" w:hAnsi="Arial Narrow" w:cs="Arial"/>
        </w:rPr>
      </w:pPr>
    </w:p>
    <w:p w14:paraId="4B25C7E0" w14:textId="77777777" w:rsidR="00A40EDA" w:rsidRDefault="00A40EDA" w:rsidP="006E6C8A">
      <w:pPr>
        <w:pStyle w:val="s5"/>
        <w:spacing w:before="45" w:beforeAutospacing="0" w:after="45" w:afterAutospacing="0"/>
        <w:rPr>
          <w:rFonts w:ascii="Arial Narrow" w:hAnsi="Arial Narrow" w:cs="Arial"/>
        </w:rPr>
      </w:pPr>
    </w:p>
    <w:p w14:paraId="3F2E2DB6" w14:textId="77777777" w:rsidR="00A40EDA" w:rsidRDefault="00A40EDA" w:rsidP="006E6C8A">
      <w:pPr>
        <w:pStyle w:val="s5"/>
        <w:spacing w:before="45" w:beforeAutospacing="0" w:after="45" w:afterAutospacing="0"/>
        <w:rPr>
          <w:rFonts w:ascii="Arial Narrow" w:hAnsi="Arial Narrow" w:cs="Arial"/>
        </w:rPr>
      </w:pPr>
    </w:p>
    <w:p w14:paraId="2FB724C2" w14:textId="77777777" w:rsidR="00A40EDA" w:rsidRDefault="00A40EDA" w:rsidP="006E6C8A">
      <w:pPr>
        <w:pStyle w:val="s5"/>
        <w:spacing w:before="45" w:beforeAutospacing="0" w:after="45" w:afterAutospacing="0"/>
        <w:rPr>
          <w:rFonts w:ascii="Arial Narrow" w:hAnsi="Arial Narrow" w:cs="Arial"/>
        </w:rPr>
      </w:pPr>
    </w:p>
    <w:p w14:paraId="3A7E97D0" w14:textId="77777777" w:rsidR="00A40EDA" w:rsidRDefault="00A40EDA" w:rsidP="006E6C8A">
      <w:pPr>
        <w:pStyle w:val="s5"/>
        <w:spacing w:before="45" w:beforeAutospacing="0" w:after="45" w:afterAutospacing="0"/>
        <w:rPr>
          <w:rFonts w:ascii="Arial Narrow" w:hAnsi="Arial Narrow" w:cs="Arial"/>
        </w:rPr>
      </w:pPr>
    </w:p>
    <w:p w14:paraId="101EF0ED" w14:textId="77777777" w:rsidR="00A40EDA" w:rsidRDefault="00A40EDA" w:rsidP="006E6C8A">
      <w:pPr>
        <w:pStyle w:val="s5"/>
        <w:spacing w:before="45" w:beforeAutospacing="0" w:after="45" w:afterAutospacing="0"/>
        <w:rPr>
          <w:rFonts w:ascii="Arial Narrow" w:hAnsi="Arial Narrow" w:cs="Arial"/>
        </w:rPr>
      </w:pPr>
    </w:p>
    <w:p w14:paraId="36843EF5" w14:textId="77777777" w:rsidR="00A40EDA" w:rsidRDefault="00A40EDA" w:rsidP="006E6C8A">
      <w:pPr>
        <w:pStyle w:val="s5"/>
        <w:spacing w:before="45" w:beforeAutospacing="0" w:after="45" w:afterAutospacing="0"/>
        <w:rPr>
          <w:rFonts w:ascii="Arial Narrow" w:hAnsi="Arial Narrow" w:cs="Arial"/>
        </w:rPr>
      </w:pPr>
    </w:p>
    <w:p w14:paraId="0A1203AB" w14:textId="77777777" w:rsidR="00A40EDA" w:rsidRPr="006E6C8A" w:rsidRDefault="00A40EDA" w:rsidP="006E6C8A">
      <w:pPr>
        <w:pStyle w:val="s5"/>
        <w:spacing w:before="45" w:beforeAutospacing="0" w:after="45" w:afterAutospacing="0"/>
        <w:rPr>
          <w:rFonts w:ascii="Arial Narrow" w:hAnsi="Arial Narrow" w:cs="Arial"/>
        </w:rPr>
      </w:pPr>
    </w:p>
    <w:p w14:paraId="5EEC0201" w14:textId="77777777" w:rsidR="00A40EDA" w:rsidRDefault="00A40EDA" w:rsidP="006E6C8A">
      <w:pPr>
        <w:pStyle w:val="s5"/>
        <w:spacing w:before="45" w:beforeAutospacing="0" w:after="45" w:afterAutospacing="0"/>
        <w:rPr>
          <w:rFonts w:ascii="Arial Narrow" w:hAnsi="Arial Narrow" w:cs="Arial"/>
          <w:b/>
          <w:bCs/>
        </w:rPr>
      </w:pPr>
    </w:p>
    <w:p w14:paraId="0AC3987B" w14:textId="68F0C023" w:rsidR="00A40EDA" w:rsidRDefault="006E6C8A" w:rsidP="006E6C8A">
      <w:pPr>
        <w:pStyle w:val="s5"/>
        <w:spacing w:before="45" w:beforeAutospacing="0" w:after="45" w:afterAutospacing="0"/>
        <w:rPr>
          <w:rFonts w:ascii="Arial Narrow" w:hAnsi="Arial Narrow" w:cs="Arial"/>
        </w:rPr>
      </w:pPr>
      <w:r w:rsidRPr="006E6C8A">
        <w:rPr>
          <w:rFonts w:ascii="Arial Narrow" w:hAnsi="Arial Narrow" w:cs="Arial"/>
          <w:b/>
          <w:bCs/>
        </w:rPr>
        <w:lastRenderedPageBreak/>
        <w:t>Appendix A: Children and Families Service Map and Key Contact</w:t>
      </w:r>
      <w:r w:rsidR="00953769">
        <w:rPr>
          <w:rFonts w:ascii="Arial Narrow" w:hAnsi="Arial Narrow" w:cs="Arial"/>
          <w:b/>
          <w:bCs/>
        </w:rPr>
        <w:t>s</w:t>
      </w:r>
    </w:p>
    <w:p w14:paraId="599A0D26" w14:textId="7707F745" w:rsidR="00A40EDA" w:rsidRDefault="00953769" w:rsidP="006E6C8A">
      <w:pPr>
        <w:pStyle w:val="s5"/>
        <w:spacing w:before="45" w:beforeAutospacing="0" w:after="45" w:afterAutospacing="0"/>
        <w:rPr>
          <w:rFonts w:ascii="Arial Narrow" w:hAnsi="Arial Narrow" w:cs="Arial"/>
        </w:rPr>
      </w:pPr>
      <w:r w:rsidRPr="00953769">
        <w:rPr>
          <w:rFonts w:ascii="Arial Narrow" w:hAnsi="Arial Narrow" w:cs="Arial"/>
        </w:rPr>
        <w:drawing>
          <wp:anchor distT="0" distB="0" distL="114300" distR="114300" simplePos="0" relativeHeight="251660288" behindDoc="0" locked="0" layoutInCell="1" allowOverlap="1" wp14:anchorId="08549936" wp14:editId="38035205">
            <wp:simplePos x="0" y="0"/>
            <wp:positionH relativeFrom="margin">
              <wp:align>center</wp:align>
            </wp:positionH>
            <wp:positionV relativeFrom="paragraph">
              <wp:posOffset>77470</wp:posOffset>
            </wp:positionV>
            <wp:extent cx="6940550" cy="7251700"/>
            <wp:effectExtent l="0" t="0" r="0" b="6350"/>
            <wp:wrapNone/>
            <wp:docPr id="463538895"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38895" name="Picture 1" descr="A screenshot of a computer scree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940550" cy="7251700"/>
                    </a:xfrm>
                    <a:prstGeom prst="rect">
                      <a:avLst/>
                    </a:prstGeom>
                  </pic:spPr>
                </pic:pic>
              </a:graphicData>
            </a:graphic>
            <wp14:sizeRelH relativeFrom="page">
              <wp14:pctWidth>0</wp14:pctWidth>
            </wp14:sizeRelH>
            <wp14:sizeRelV relativeFrom="page">
              <wp14:pctHeight>0</wp14:pctHeight>
            </wp14:sizeRelV>
          </wp:anchor>
        </w:drawing>
      </w:r>
    </w:p>
    <w:p w14:paraId="7B4D7162" w14:textId="77777777" w:rsidR="00A40EDA" w:rsidRDefault="00A40EDA" w:rsidP="006E6C8A">
      <w:pPr>
        <w:pStyle w:val="s5"/>
        <w:spacing w:before="45" w:beforeAutospacing="0" w:after="45" w:afterAutospacing="0"/>
        <w:rPr>
          <w:rFonts w:ascii="Arial Narrow" w:hAnsi="Arial Narrow" w:cs="Arial"/>
        </w:rPr>
      </w:pPr>
    </w:p>
    <w:p w14:paraId="5C6BF133" w14:textId="77777777" w:rsidR="00A40EDA" w:rsidRDefault="00A40EDA" w:rsidP="006E6C8A">
      <w:pPr>
        <w:pStyle w:val="s5"/>
        <w:spacing w:before="45" w:beforeAutospacing="0" w:after="45" w:afterAutospacing="0"/>
        <w:rPr>
          <w:rFonts w:ascii="Arial Narrow" w:hAnsi="Arial Narrow" w:cs="Arial"/>
        </w:rPr>
      </w:pPr>
    </w:p>
    <w:p w14:paraId="110CD75C" w14:textId="77777777" w:rsidR="00A40EDA" w:rsidRDefault="00A40EDA" w:rsidP="006E6C8A">
      <w:pPr>
        <w:pStyle w:val="s5"/>
        <w:spacing w:before="45" w:beforeAutospacing="0" w:after="45" w:afterAutospacing="0"/>
        <w:rPr>
          <w:rFonts w:ascii="Arial Narrow" w:hAnsi="Arial Narrow" w:cs="Arial"/>
        </w:rPr>
      </w:pPr>
    </w:p>
    <w:p w14:paraId="2C44DEDA" w14:textId="77777777" w:rsidR="00A40EDA" w:rsidRDefault="00A40EDA" w:rsidP="006E6C8A">
      <w:pPr>
        <w:pStyle w:val="s5"/>
        <w:spacing w:before="45" w:beforeAutospacing="0" w:after="45" w:afterAutospacing="0"/>
        <w:rPr>
          <w:rFonts w:ascii="Arial Narrow" w:hAnsi="Arial Narrow" w:cs="Arial"/>
        </w:rPr>
      </w:pPr>
    </w:p>
    <w:p w14:paraId="77FA6DB0" w14:textId="77777777" w:rsidR="00A40EDA" w:rsidRDefault="00A40EDA" w:rsidP="006E6C8A">
      <w:pPr>
        <w:pStyle w:val="s5"/>
        <w:spacing w:before="45" w:beforeAutospacing="0" w:after="45" w:afterAutospacing="0"/>
        <w:rPr>
          <w:rFonts w:ascii="Arial Narrow" w:hAnsi="Arial Narrow" w:cs="Arial"/>
        </w:rPr>
      </w:pPr>
    </w:p>
    <w:p w14:paraId="3A5104E5" w14:textId="77777777" w:rsidR="00A40EDA" w:rsidRDefault="00A40EDA" w:rsidP="006E6C8A">
      <w:pPr>
        <w:pStyle w:val="s5"/>
        <w:spacing w:before="45" w:beforeAutospacing="0" w:after="45" w:afterAutospacing="0"/>
        <w:rPr>
          <w:rFonts w:ascii="Arial Narrow" w:hAnsi="Arial Narrow" w:cs="Arial"/>
        </w:rPr>
      </w:pPr>
    </w:p>
    <w:p w14:paraId="12D4D40E" w14:textId="77777777" w:rsidR="00A40EDA" w:rsidRDefault="00A40EDA" w:rsidP="006E6C8A">
      <w:pPr>
        <w:pStyle w:val="s5"/>
        <w:spacing w:before="45" w:beforeAutospacing="0" w:after="45" w:afterAutospacing="0"/>
        <w:rPr>
          <w:rFonts w:ascii="Arial Narrow" w:hAnsi="Arial Narrow" w:cs="Arial"/>
        </w:rPr>
      </w:pPr>
    </w:p>
    <w:p w14:paraId="3612E560" w14:textId="77777777" w:rsidR="00A40EDA" w:rsidRDefault="00A40EDA" w:rsidP="006E6C8A">
      <w:pPr>
        <w:pStyle w:val="s5"/>
        <w:spacing w:before="45" w:beforeAutospacing="0" w:after="45" w:afterAutospacing="0"/>
        <w:rPr>
          <w:rFonts w:ascii="Arial Narrow" w:hAnsi="Arial Narrow" w:cs="Arial"/>
        </w:rPr>
      </w:pPr>
    </w:p>
    <w:p w14:paraId="408B8649" w14:textId="77777777" w:rsidR="00A40EDA" w:rsidRDefault="00A40EDA" w:rsidP="006E6C8A">
      <w:pPr>
        <w:pStyle w:val="s5"/>
        <w:spacing w:before="45" w:beforeAutospacing="0" w:after="45" w:afterAutospacing="0"/>
        <w:rPr>
          <w:rFonts w:ascii="Arial Narrow" w:hAnsi="Arial Narrow" w:cs="Arial"/>
        </w:rPr>
      </w:pPr>
    </w:p>
    <w:p w14:paraId="21A8B074" w14:textId="77777777" w:rsidR="00A40EDA" w:rsidRDefault="00A40EDA" w:rsidP="006E6C8A">
      <w:pPr>
        <w:pStyle w:val="s5"/>
        <w:spacing w:before="45" w:beforeAutospacing="0" w:after="45" w:afterAutospacing="0"/>
        <w:rPr>
          <w:rFonts w:ascii="Arial Narrow" w:hAnsi="Arial Narrow" w:cs="Arial"/>
        </w:rPr>
      </w:pPr>
    </w:p>
    <w:p w14:paraId="35B7575F" w14:textId="77777777" w:rsidR="00A40EDA" w:rsidRDefault="00A40EDA" w:rsidP="006E6C8A">
      <w:pPr>
        <w:pStyle w:val="s5"/>
        <w:spacing w:before="45" w:beforeAutospacing="0" w:after="45" w:afterAutospacing="0"/>
        <w:rPr>
          <w:rFonts w:ascii="Arial Narrow" w:hAnsi="Arial Narrow" w:cs="Arial"/>
        </w:rPr>
      </w:pPr>
    </w:p>
    <w:p w14:paraId="67589E6A" w14:textId="77777777" w:rsidR="00A40EDA" w:rsidRDefault="00A40EDA" w:rsidP="006E6C8A">
      <w:pPr>
        <w:pStyle w:val="s5"/>
        <w:spacing w:before="45" w:beforeAutospacing="0" w:after="45" w:afterAutospacing="0"/>
        <w:rPr>
          <w:rFonts w:ascii="Arial Narrow" w:hAnsi="Arial Narrow" w:cs="Arial"/>
        </w:rPr>
      </w:pPr>
    </w:p>
    <w:p w14:paraId="2C3F1B69" w14:textId="77777777" w:rsidR="00A40EDA" w:rsidRDefault="00A40EDA" w:rsidP="006E6C8A">
      <w:pPr>
        <w:pStyle w:val="s5"/>
        <w:spacing w:before="45" w:beforeAutospacing="0" w:after="45" w:afterAutospacing="0"/>
        <w:rPr>
          <w:rFonts w:ascii="Arial Narrow" w:hAnsi="Arial Narrow" w:cs="Arial"/>
        </w:rPr>
      </w:pPr>
    </w:p>
    <w:p w14:paraId="295C69AE" w14:textId="77777777" w:rsidR="00A40EDA" w:rsidRDefault="00A40EDA" w:rsidP="006E6C8A">
      <w:pPr>
        <w:pStyle w:val="s5"/>
        <w:spacing w:before="45" w:beforeAutospacing="0" w:after="45" w:afterAutospacing="0"/>
        <w:rPr>
          <w:rFonts w:ascii="Arial Narrow" w:hAnsi="Arial Narrow" w:cs="Arial"/>
        </w:rPr>
      </w:pPr>
    </w:p>
    <w:p w14:paraId="492C71A1" w14:textId="77777777" w:rsidR="00A40EDA" w:rsidRDefault="00A40EDA" w:rsidP="006E6C8A">
      <w:pPr>
        <w:pStyle w:val="s5"/>
        <w:spacing w:before="45" w:beforeAutospacing="0" w:after="45" w:afterAutospacing="0"/>
        <w:rPr>
          <w:rFonts w:ascii="Arial Narrow" w:hAnsi="Arial Narrow" w:cs="Arial"/>
        </w:rPr>
      </w:pPr>
    </w:p>
    <w:p w14:paraId="0515E8CA" w14:textId="77777777" w:rsidR="00A40EDA" w:rsidRDefault="00A40EDA" w:rsidP="006E6C8A">
      <w:pPr>
        <w:pStyle w:val="s5"/>
        <w:spacing w:before="45" w:beforeAutospacing="0" w:after="45" w:afterAutospacing="0"/>
        <w:rPr>
          <w:rFonts w:ascii="Arial Narrow" w:hAnsi="Arial Narrow" w:cs="Arial"/>
        </w:rPr>
      </w:pPr>
    </w:p>
    <w:p w14:paraId="1CAAAE62" w14:textId="77777777" w:rsidR="00A40EDA" w:rsidRDefault="00A40EDA" w:rsidP="006E6C8A">
      <w:pPr>
        <w:pStyle w:val="s5"/>
        <w:spacing w:before="45" w:beforeAutospacing="0" w:after="45" w:afterAutospacing="0"/>
        <w:rPr>
          <w:rFonts w:ascii="Arial Narrow" w:hAnsi="Arial Narrow" w:cs="Arial"/>
        </w:rPr>
      </w:pPr>
    </w:p>
    <w:p w14:paraId="5AF6C865" w14:textId="77777777" w:rsidR="00A40EDA" w:rsidRDefault="00A40EDA" w:rsidP="006E6C8A">
      <w:pPr>
        <w:pStyle w:val="s5"/>
        <w:spacing w:before="45" w:beforeAutospacing="0" w:after="45" w:afterAutospacing="0"/>
        <w:rPr>
          <w:rFonts w:ascii="Arial Narrow" w:hAnsi="Arial Narrow" w:cs="Arial"/>
        </w:rPr>
      </w:pPr>
    </w:p>
    <w:p w14:paraId="7149E523" w14:textId="77777777" w:rsidR="00A40EDA" w:rsidRDefault="00A40EDA" w:rsidP="006E6C8A">
      <w:pPr>
        <w:pStyle w:val="s5"/>
        <w:spacing w:before="45" w:beforeAutospacing="0" w:after="45" w:afterAutospacing="0"/>
        <w:rPr>
          <w:rFonts w:ascii="Arial Narrow" w:hAnsi="Arial Narrow" w:cs="Arial"/>
        </w:rPr>
      </w:pPr>
    </w:p>
    <w:p w14:paraId="7E85654B" w14:textId="77777777" w:rsidR="00A40EDA" w:rsidRDefault="00A40EDA" w:rsidP="006E6C8A">
      <w:pPr>
        <w:pStyle w:val="s5"/>
        <w:spacing w:before="45" w:beforeAutospacing="0" w:after="45" w:afterAutospacing="0"/>
        <w:rPr>
          <w:rFonts w:ascii="Arial Narrow" w:hAnsi="Arial Narrow" w:cs="Arial"/>
        </w:rPr>
      </w:pPr>
    </w:p>
    <w:p w14:paraId="3AC012A8" w14:textId="77777777" w:rsidR="00A40EDA" w:rsidRDefault="00A40EDA" w:rsidP="006E6C8A">
      <w:pPr>
        <w:pStyle w:val="s5"/>
        <w:spacing w:before="45" w:beforeAutospacing="0" w:after="45" w:afterAutospacing="0"/>
        <w:rPr>
          <w:rFonts w:ascii="Arial Narrow" w:hAnsi="Arial Narrow" w:cs="Arial"/>
        </w:rPr>
      </w:pPr>
    </w:p>
    <w:p w14:paraId="7A959A30" w14:textId="77777777" w:rsidR="00A40EDA" w:rsidRDefault="00A40EDA" w:rsidP="006E6C8A">
      <w:pPr>
        <w:pStyle w:val="s5"/>
        <w:spacing w:before="45" w:beforeAutospacing="0" w:after="45" w:afterAutospacing="0"/>
        <w:rPr>
          <w:rFonts w:ascii="Arial Narrow" w:hAnsi="Arial Narrow" w:cs="Arial"/>
        </w:rPr>
      </w:pPr>
    </w:p>
    <w:p w14:paraId="06C6F4E7" w14:textId="77777777" w:rsidR="00A40EDA" w:rsidRDefault="00A40EDA" w:rsidP="006E6C8A">
      <w:pPr>
        <w:pStyle w:val="s5"/>
        <w:spacing w:before="45" w:beforeAutospacing="0" w:after="45" w:afterAutospacing="0"/>
        <w:rPr>
          <w:rFonts w:ascii="Arial Narrow" w:hAnsi="Arial Narrow" w:cs="Arial"/>
        </w:rPr>
      </w:pPr>
    </w:p>
    <w:p w14:paraId="3F41F12B" w14:textId="77777777" w:rsidR="00A40EDA" w:rsidRDefault="00A40EDA" w:rsidP="006E6C8A">
      <w:pPr>
        <w:pStyle w:val="s5"/>
        <w:spacing w:before="45" w:beforeAutospacing="0" w:after="45" w:afterAutospacing="0"/>
        <w:rPr>
          <w:rFonts w:ascii="Arial Narrow" w:hAnsi="Arial Narrow" w:cs="Arial"/>
        </w:rPr>
      </w:pPr>
    </w:p>
    <w:p w14:paraId="777192FA" w14:textId="77777777" w:rsidR="00A40EDA" w:rsidRDefault="00A40EDA" w:rsidP="006E6C8A">
      <w:pPr>
        <w:pStyle w:val="s5"/>
        <w:spacing w:before="45" w:beforeAutospacing="0" w:after="45" w:afterAutospacing="0"/>
        <w:rPr>
          <w:rFonts w:ascii="Arial Narrow" w:hAnsi="Arial Narrow" w:cs="Arial"/>
        </w:rPr>
      </w:pPr>
    </w:p>
    <w:p w14:paraId="05621EA1" w14:textId="77777777" w:rsidR="00A40EDA" w:rsidRDefault="00A40EDA" w:rsidP="006E6C8A">
      <w:pPr>
        <w:pStyle w:val="s5"/>
        <w:spacing w:before="45" w:beforeAutospacing="0" w:after="45" w:afterAutospacing="0"/>
        <w:rPr>
          <w:rFonts w:ascii="Arial Narrow" w:hAnsi="Arial Narrow" w:cs="Arial"/>
        </w:rPr>
      </w:pPr>
    </w:p>
    <w:p w14:paraId="79453F38" w14:textId="77777777" w:rsidR="00A40EDA" w:rsidRDefault="00A40EDA" w:rsidP="006E6C8A">
      <w:pPr>
        <w:pStyle w:val="s5"/>
        <w:spacing w:before="45" w:beforeAutospacing="0" w:after="45" w:afterAutospacing="0"/>
        <w:rPr>
          <w:rFonts w:ascii="Arial Narrow" w:hAnsi="Arial Narrow" w:cs="Arial"/>
        </w:rPr>
      </w:pPr>
    </w:p>
    <w:p w14:paraId="784164C7" w14:textId="77777777" w:rsidR="00A40EDA" w:rsidRDefault="00A40EDA" w:rsidP="006E6C8A">
      <w:pPr>
        <w:pStyle w:val="s5"/>
        <w:spacing w:before="45" w:beforeAutospacing="0" w:after="45" w:afterAutospacing="0"/>
        <w:rPr>
          <w:rFonts w:ascii="Arial Narrow" w:hAnsi="Arial Narrow" w:cs="Arial"/>
        </w:rPr>
      </w:pPr>
    </w:p>
    <w:p w14:paraId="1FA74EAF" w14:textId="77777777" w:rsidR="00A40EDA" w:rsidRDefault="00A40EDA" w:rsidP="006E6C8A">
      <w:pPr>
        <w:pStyle w:val="s5"/>
        <w:spacing w:before="45" w:beforeAutospacing="0" w:after="45" w:afterAutospacing="0"/>
        <w:rPr>
          <w:rFonts w:ascii="Arial Narrow" w:hAnsi="Arial Narrow" w:cs="Arial"/>
        </w:rPr>
      </w:pPr>
    </w:p>
    <w:p w14:paraId="529D8103" w14:textId="77777777" w:rsidR="00A40EDA" w:rsidRDefault="00A40EDA" w:rsidP="006E6C8A">
      <w:pPr>
        <w:pStyle w:val="s5"/>
        <w:spacing w:before="45" w:beforeAutospacing="0" w:after="45" w:afterAutospacing="0"/>
        <w:rPr>
          <w:rFonts w:ascii="Arial Narrow" w:hAnsi="Arial Narrow" w:cs="Arial"/>
        </w:rPr>
      </w:pPr>
    </w:p>
    <w:p w14:paraId="4DA75BF6" w14:textId="77777777" w:rsidR="00A40EDA" w:rsidRDefault="00A40EDA" w:rsidP="006E6C8A">
      <w:pPr>
        <w:pStyle w:val="s5"/>
        <w:spacing w:before="45" w:beforeAutospacing="0" w:after="45" w:afterAutospacing="0"/>
        <w:rPr>
          <w:rFonts w:ascii="Arial Narrow" w:hAnsi="Arial Narrow" w:cs="Arial"/>
        </w:rPr>
      </w:pPr>
    </w:p>
    <w:p w14:paraId="4723451A" w14:textId="77777777" w:rsidR="00A40EDA" w:rsidRDefault="00A40EDA" w:rsidP="006E6C8A">
      <w:pPr>
        <w:pStyle w:val="s5"/>
        <w:spacing w:before="45" w:beforeAutospacing="0" w:after="45" w:afterAutospacing="0"/>
        <w:rPr>
          <w:rFonts w:ascii="Arial Narrow" w:hAnsi="Arial Narrow" w:cs="Arial"/>
        </w:rPr>
      </w:pPr>
    </w:p>
    <w:p w14:paraId="4AB3A301" w14:textId="77777777" w:rsidR="00A40EDA" w:rsidRDefault="00A40EDA" w:rsidP="006E6C8A">
      <w:pPr>
        <w:pStyle w:val="s5"/>
        <w:spacing w:before="45" w:beforeAutospacing="0" w:after="45" w:afterAutospacing="0"/>
        <w:rPr>
          <w:rFonts w:ascii="Arial Narrow" w:hAnsi="Arial Narrow" w:cs="Arial"/>
        </w:rPr>
      </w:pPr>
    </w:p>
    <w:p w14:paraId="3FEA9AAB" w14:textId="77777777" w:rsidR="00A40EDA" w:rsidRDefault="00A40EDA" w:rsidP="006E6C8A">
      <w:pPr>
        <w:pStyle w:val="s5"/>
        <w:spacing w:before="45" w:beforeAutospacing="0" w:after="45" w:afterAutospacing="0"/>
        <w:rPr>
          <w:rFonts w:ascii="Arial Narrow" w:hAnsi="Arial Narrow" w:cs="Arial"/>
        </w:rPr>
      </w:pPr>
    </w:p>
    <w:p w14:paraId="74886ABF" w14:textId="77777777" w:rsidR="00A40EDA" w:rsidRDefault="00A40EDA" w:rsidP="006E6C8A">
      <w:pPr>
        <w:pStyle w:val="s5"/>
        <w:spacing w:before="45" w:beforeAutospacing="0" w:after="45" w:afterAutospacing="0"/>
        <w:rPr>
          <w:rFonts w:ascii="Arial Narrow" w:hAnsi="Arial Narrow" w:cs="Arial"/>
        </w:rPr>
      </w:pPr>
    </w:p>
    <w:p w14:paraId="7147FA77" w14:textId="77777777" w:rsidR="00A40EDA" w:rsidRDefault="00A40EDA" w:rsidP="006E6C8A">
      <w:pPr>
        <w:pStyle w:val="s5"/>
        <w:spacing w:before="45" w:beforeAutospacing="0" w:after="45" w:afterAutospacing="0"/>
        <w:rPr>
          <w:rFonts w:ascii="Arial Narrow" w:hAnsi="Arial Narrow" w:cs="Arial"/>
        </w:rPr>
      </w:pPr>
    </w:p>
    <w:p w14:paraId="4ECE88AD" w14:textId="77777777" w:rsidR="00A40EDA" w:rsidRDefault="00A40EDA" w:rsidP="006E6C8A">
      <w:pPr>
        <w:pStyle w:val="s5"/>
        <w:spacing w:before="45" w:beforeAutospacing="0" w:after="45" w:afterAutospacing="0"/>
        <w:rPr>
          <w:rFonts w:ascii="Arial Narrow" w:hAnsi="Arial Narrow" w:cs="Arial"/>
          <w:b/>
          <w:bCs/>
        </w:rPr>
      </w:pPr>
    </w:p>
    <w:p w14:paraId="0FB8784B" w14:textId="77777777" w:rsidR="00953769" w:rsidRDefault="00953769" w:rsidP="006E6C8A">
      <w:pPr>
        <w:pStyle w:val="s5"/>
        <w:spacing w:before="45" w:beforeAutospacing="0" w:after="45" w:afterAutospacing="0"/>
        <w:rPr>
          <w:rFonts w:ascii="Arial Narrow" w:hAnsi="Arial Narrow" w:cs="Arial"/>
          <w:b/>
          <w:bCs/>
        </w:rPr>
      </w:pPr>
    </w:p>
    <w:p w14:paraId="11B7E992" w14:textId="77777777" w:rsidR="00953769" w:rsidRDefault="00953769" w:rsidP="006E6C8A">
      <w:pPr>
        <w:pStyle w:val="s5"/>
        <w:spacing w:before="45" w:beforeAutospacing="0" w:after="45" w:afterAutospacing="0"/>
        <w:rPr>
          <w:rFonts w:ascii="Arial Narrow" w:hAnsi="Arial Narrow" w:cs="Arial"/>
          <w:b/>
          <w:bCs/>
        </w:rPr>
      </w:pPr>
    </w:p>
    <w:p w14:paraId="2188FDD1" w14:textId="77777777" w:rsidR="00953769" w:rsidRDefault="00953769" w:rsidP="006E6C8A">
      <w:pPr>
        <w:pStyle w:val="s5"/>
        <w:spacing w:before="45" w:beforeAutospacing="0" w:after="45" w:afterAutospacing="0"/>
        <w:rPr>
          <w:rFonts w:ascii="Arial Narrow" w:hAnsi="Arial Narrow" w:cs="Arial"/>
          <w:b/>
          <w:bCs/>
        </w:rPr>
      </w:pPr>
    </w:p>
    <w:p w14:paraId="3D52358A" w14:textId="77777777" w:rsidR="00953769" w:rsidRDefault="00953769" w:rsidP="006E6C8A">
      <w:pPr>
        <w:pStyle w:val="s5"/>
        <w:spacing w:before="45" w:beforeAutospacing="0" w:after="45" w:afterAutospacing="0"/>
        <w:rPr>
          <w:rFonts w:ascii="Arial Narrow" w:hAnsi="Arial Narrow" w:cs="Arial"/>
          <w:b/>
          <w:bCs/>
        </w:rPr>
      </w:pPr>
    </w:p>
    <w:p w14:paraId="505C1E0B" w14:textId="77777777" w:rsidR="00953769" w:rsidRDefault="00953769" w:rsidP="006E6C8A">
      <w:pPr>
        <w:pStyle w:val="s5"/>
        <w:spacing w:before="45" w:beforeAutospacing="0" w:after="45" w:afterAutospacing="0"/>
        <w:rPr>
          <w:rFonts w:ascii="Arial Narrow" w:hAnsi="Arial Narrow" w:cs="Arial"/>
          <w:b/>
          <w:bCs/>
        </w:rPr>
      </w:pPr>
    </w:p>
    <w:p w14:paraId="7B2DAE70" w14:textId="6592E0FF"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Appendix B: Essex Windscreen of Need and levels of intervention</w:t>
      </w:r>
    </w:p>
    <w:p w14:paraId="2289F23B"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w:t>
      </w:r>
    </w:p>
    <w:p w14:paraId="211E7882"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Children with </w:t>
      </w:r>
      <w:r w:rsidRPr="006E6C8A">
        <w:rPr>
          <w:rFonts w:ascii="Arial Narrow" w:hAnsi="Arial Narrow" w:cs="Arial"/>
          <w:b/>
          <w:bCs/>
        </w:rPr>
        <w:t>Additional</w:t>
      </w:r>
      <w:r w:rsidRPr="006E6C8A">
        <w:rPr>
          <w:rFonts w:ascii="Arial Narrow" w:hAnsi="Arial Narrow" w:cs="Arial"/>
        </w:rPr>
        <w:t xml:space="preserve"> 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w:t>
      </w:r>
    </w:p>
    <w:p w14:paraId="2901DA1C"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For children whose needs are </w:t>
      </w:r>
      <w:r w:rsidRPr="006E6C8A">
        <w:rPr>
          <w:rFonts w:ascii="Arial Narrow" w:hAnsi="Arial Narrow" w:cs="Arial"/>
          <w:b/>
          <w:bCs/>
        </w:rPr>
        <w:t>Intensive</w:t>
      </w:r>
      <w:r w:rsidRPr="006E6C8A">
        <w:rPr>
          <w:rFonts w:ascii="Arial Narrow" w:hAnsi="Arial Narrow" w:cs="Arial"/>
        </w:rPr>
        <w:t>,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w:t>
      </w:r>
    </w:p>
    <w:p w14:paraId="47193791"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b/>
          <w:bCs/>
        </w:rPr>
        <w:t>Specialist</w:t>
      </w:r>
      <w:r w:rsidRPr="006E6C8A">
        <w:rPr>
          <w:rFonts w:ascii="Arial Narrow" w:hAnsi="Arial Narrow" w:cs="Arial"/>
        </w:rP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w:t>
      </w:r>
    </w:p>
    <w:p w14:paraId="0ED2895A" w14:textId="4E917B0C" w:rsidR="00A40EDA" w:rsidRDefault="00A40EDA" w:rsidP="006E6C8A">
      <w:pPr>
        <w:pStyle w:val="s5"/>
        <w:spacing w:before="45" w:beforeAutospacing="0" w:after="45" w:afterAutospacing="0"/>
        <w:rPr>
          <w:rFonts w:ascii="Arial Narrow" w:hAnsi="Arial Narrow" w:cs="Arial"/>
          <w:i/>
          <w:iCs/>
        </w:rPr>
      </w:pPr>
      <w:hyperlink r:id="rId14" w:history="1">
        <w:r w:rsidRPr="00A40EDA">
          <w:rPr>
            <w:rStyle w:val="Hyperlink"/>
            <w:rFonts w:ascii="Arial Narrow" w:hAnsi="Arial Narrow" w:cs="Arial"/>
            <w:i/>
            <w:iCs/>
          </w:rPr>
          <w:t>Effective support 2024 designed</w:t>
        </w:r>
      </w:hyperlink>
    </w:p>
    <w:p w14:paraId="2616623F" w14:textId="77777777" w:rsidR="00A40EDA" w:rsidRDefault="00A40EDA" w:rsidP="006E6C8A">
      <w:pPr>
        <w:pStyle w:val="s5"/>
        <w:spacing w:before="45" w:beforeAutospacing="0" w:after="45" w:afterAutospacing="0"/>
        <w:rPr>
          <w:rFonts w:ascii="Arial Narrow" w:hAnsi="Arial Narrow" w:cs="Arial"/>
          <w:i/>
          <w:iCs/>
        </w:rPr>
      </w:pPr>
    </w:p>
    <w:p w14:paraId="65C6C9CE" w14:textId="2760AFC9" w:rsidR="00A40EDA" w:rsidRPr="00A40EDA" w:rsidRDefault="00A40EDA" w:rsidP="00A40EDA">
      <w:pPr>
        <w:pStyle w:val="s5"/>
        <w:spacing w:before="45" w:beforeAutospacing="0" w:after="45" w:afterAutospacing="0"/>
        <w:rPr>
          <w:rFonts w:ascii="Arial Narrow" w:hAnsi="Arial Narrow" w:cs="Arial"/>
          <w:i/>
          <w:iCs/>
        </w:rPr>
      </w:pPr>
      <w:r w:rsidRPr="00A40EDA">
        <w:rPr>
          <w:rFonts w:ascii="Arial Narrow" w:hAnsi="Arial Narrow" w:cs="Arial"/>
          <w:i/>
          <w:iCs/>
        </w:rPr>
        <w:drawing>
          <wp:inline distT="0" distB="0" distL="0" distR="0" wp14:anchorId="43447B39" wp14:editId="70AB11CE">
            <wp:extent cx="6584950" cy="3723999"/>
            <wp:effectExtent l="0" t="0" r="6350" b="0"/>
            <wp:docPr id="1398590176" name="Picture 1" descr="A diagram of a child's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90176" name="Picture 1" descr="A diagram of a child's plan&#10;&#10;AI-generated content may be incorrect."/>
                    <pic:cNvPicPr/>
                  </pic:nvPicPr>
                  <pic:blipFill rotWithShape="1">
                    <a:blip r:embed="rId15"/>
                    <a:srcRect l="5159" r="5026"/>
                    <a:stretch>
                      <a:fillRect/>
                    </a:stretch>
                  </pic:blipFill>
                  <pic:spPr bwMode="auto">
                    <a:xfrm>
                      <a:off x="0" y="0"/>
                      <a:ext cx="6602008" cy="3733646"/>
                    </a:xfrm>
                    <a:prstGeom prst="rect">
                      <a:avLst/>
                    </a:prstGeom>
                    <a:ln>
                      <a:noFill/>
                    </a:ln>
                    <a:extLst>
                      <a:ext uri="{53640926-AAD7-44D8-BBD7-CCE9431645EC}">
                        <a14:shadowObscured xmlns:a14="http://schemas.microsoft.com/office/drawing/2010/main"/>
                      </a:ext>
                    </a:extLst>
                  </pic:spPr>
                </pic:pic>
              </a:graphicData>
            </a:graphic>
          </wp:inline>
        </w:drawing>
      </w:r>
    </w:p>
    <w:p w14:paraId="49593136" w14:textId="77777777" w:rsidR="00A40EDA" w:rsidRDefault="00A40EDA" w:rsidP="006E6C8A">
      <w:pPr>
        <w:pStyle w:val="s5"/>
        <w:spacing w:before="45" w:beforeAutospacing="0" w:after="45" w:afterAutospacing="0"/>
        <w:rPr>
          <w:rFonts w:ascii="Arial Narrow" w:hAnsi="Arial Narrow" w:cs="Arial"/>
          <w:i/>
          <w:iCs/>
        </w:rPr>
      </w:pPr>
    </w:p>
    <w:p w14:paraId="1F4EF47D" w14:textId="77777777" w:rsidR="00A40EDA" w:rsidRDefault="00A40EDA" w:rsidP="006E6C8A">
      <w:pPr>
        <w:pStyle w:val="s5"/>
        <w:spacing w:before="45" w:beforeAutospacing="0" w:after="45" w:afterAutospacing="0"/>
        <w:rPr>
          <w:rFonts w:ascii="Arial Narrow" w:hAnsi="Arial Narrow" w:cs="Arial"/>
          <w:i/>
          <w:iCs/>
        </w:rPr>
      </w:pPr>
    </w:p>
    <w:p w14:paraId="0BEF960E" w14:textId="77777777" w:rsidR="00A40EDA" w:rsidRDefault="00A40EDA" w:rsidP="006E6C8A">
      <w:pPr>
        <w:pStyle w:val="s5"/>
        <w:spacing w:before="45" w:beforeAutospacing="0" w:after="45" w:afterAutospacing="0"/>
        <w:rPr>
          <w:rFonts w:ascii="Arial Narrow" w:hAnsi="Arial Narrow" w:cs="Arial"/>
          <w:i/>
          <w:iCs/>
        </w:rPr>
      </w:pPr>
    </w:p>
    <w:p w14:paraId="4A6661D9" w14:textId="77777777" w:rsidR="00A40EDA" w:rsidRDefault="00A40EDA" w:rsidP="006E6C8A">
      <w:pPr>
        <w:pStyle w:val="s5"/>
        <w:spacing w:before="45" w:beforeAutospacing="0" w:after="45" w:afterAutospacing="0"/>
        <w:rPr>
          <w:rFonts w:ascii="Arial Narrow" w:hAnsi="Arial Narrow" w:cs="Arial"/>
          <w:i/>
          <w:iCs/>
        </w:rPr>
      </w:pPr>
    </w:p>
    <w:p w14:paraId="184C9353" w14:textId="77777777" w:rsidR="00A40EDA" w:rsidRDefault="00A40EDA" w:rsidP="006E6C8A">
      <w:pPr>
        <w:pStyle w:val="s5"/>
        <w:spacing w:before="45" w:beforeAutospacing="0" w:after="45" w:afterAutospacing="0"/>
        <w:rPr>
          <w:rFonts w:ascii="Arial Narrow" w:hAnsi="Arial Narrow" w:cs="Arial"/>
          <w:i/>
          <w:iCs/>
        </w:rPr>
      </w:pPr>
    </w:p>
    <w:p w14:paraId="1303E1A3" w14:textId="187D1578" w:rsidR="006E6C8A" w:rsidRDefault="006E6C8A" w:rsidP="006E6C8A">
      <w:pPr>
        <w:pStyle w:val="s5"/>
        <w:spacing w:before="45" w:after="45"/>
        <w:rPr>
          <w:rFonts w:ascii="Arial Narrow" w:hAnsi="Arial Narrow" w:cs="Arial"/>
        </w:rPr>
      </w:pPr>
    </w:p>
    <w:p w14:paraId="15D2713E" w14:textId="77777777" w:rsidR="00953769" w:rsidRPr="006E6C8A" w:rsidRDefault="00953769" w:rsidP="006E6C8A">
      <w:pPr>
        <w:pStyle w:val="s5"/>
        <w:spacing w:before="45" w:after="45"/>
        <w:rPr>
          <w:rFonts w:ascii="Arial Narrow" w:hAnsi="Arial Narrow" w:cs="Arial"/>
        </w:rPr>
      </w:pPr>
    </w:p>
    <w:p w14:paraId="16F3D839"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Appendix C: Missing Child Protocol</w:t>
      </w:r>
    </w:p>
    <w:p w14:paraId="23BACA6A"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Arrangements for children who go missing during the school day</w:t>
      </w:r>
    </w:p>
    <w:p w14:paraId="4FF417D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b/>
          <w:bCs/>
        </w:rPr>
        <w:t>Definition of Missing</w:t>
      </w:r>
    </w:p>
    <w:p w14:paraId="6242F941"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i/>
          <w:iCs/>
        </w:rPr>
        <w:t>The definition of missing used in Essex is 'anyone whose whereabouts cannot be established will be considered as missing until located and his or her well-being confirmed'.</w:t>
      </w:r>
    </w:p>
    <w:p w14:paraId="3E61194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(College of Policing Authorised Professional Practice Guidance)</w:t>
      </w:r>
    </w:p>
    <w:p w14:paraId="2E1319B3"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1. Introduction</w:t>
      </w:r>
    </w:p>
    <w:p w14:paraId="2DCDB342"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This guidance sets out the procedures to follow when children go missing from schools and other educational settings, hereafter referred to as educational settings.</w:t>
      </w:r>
    </w:p>
    <w:p w14:paraId="4762AC8A"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Missing children are amongst the most vulnerable in our community. Sometimes children go missing from educational settings; when this occurs, it is important that action is taken quickly to address this, and in line with local procedures.</w:t>
      </w:r>
    </w:p>
    <w:p w14:paraId="2F820180"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This document should be read in conjunction with the educational setting's Child Protection Policy, and the Southend, Essex and Thurrock Child Protection Procedures (SET Procedures).</w:t>
      </w:r>
    </w:p>
    <w:p w14:paraId="29805D66" w14:textId="77777777" w:rsidR="006E6C8A" w:rsidRPr="006E6C8A" w:rsidRDefault="006E6C8A" w:rsidP="00953769">
      <w:pPr>
        <w:pStyle w:val="s5"/>
        <w:numPr>
          <w:ilvl w:val="0"/>
          <w:numId w:val="13"/>
        </w:numPr>
        <w:spacing w:before="45" w:beforeAutospacing="0" w:after="45" w:afterAutospacing="0"/>
        <w:rPr>
          <w:rFonts w:ascii="Arial Narrow" w:hAnsi="Arial Narrow" w:cs="Arial"/>
        </w:rPr>
      </w:pPr>
      <w:r w:rsidRPr="006E6C8A">
        <w:rPr>
          <w:rFonts w:ascii="Arial Narrow" w:hAnsi="Arial Narrow" w:cs="Arial"/>
        </w:rPr>
        <w:t>Essex Schools Infolink – for the model Child Protection Policy and other resources</w:t>
      </w:r>
    </w:p>
    <w:p w14:paraId="3C8BD9FD" w14:textId="77777777" w:rsidR="006E6C8A" w:rsidRPr="006E6C8A" w:rsidRDefault="006E6C8A" w:rsidP="00953769">
      <w:pPr>
        <w:pStyle w:val="s5"/>
        <w:numPr>
          <w:ilvl w:val="0"/>
          <w:numId w:val="13"/>
        </w:numPr>
        <w:spacing w:before="45" w:beforeAutospacing="0" w:after="45" w:afterAutospacing="0"/>
        <w:rPr>
          <w:rFonts w:ascii="Arial Narrow" w:hAnsi="Arial Narrow" w:cs="Arial"/>
        </w:rPr>
      </w:pPr>
      <w:r w:rsidRPr="006E6C8A">
        <w:rPr>
          <w:rFonts w:ascii="Arial Narrow" w:hAnsi="Arial Narrow" w:cs="Arial"/>
        </w:rPr>
        <w:t>Essex Safeguarding Children Board – for the SET Procedures and other resources</w:t>
      </w:r>
    </w:p>
    <w:p w14:paraId="5C3680C5"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 child going missing could be a 'one-off' incident that, following investigation, does not need further work. However, a child going missing frequently could be an indicator of underlying exploitation or other forms of child abuse.</w:t>
      </w:r>
    </w:p>
    <w:p w14:paraId="31F6F8CF"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Educational settings should consider missing episodes like any other child protection concern and </w:t>
      </w:r>
      <w:proofErr w:type="gramStart"/>
      <w:r w:rsidRPr="006E6C8A">
        <w:rPr>
          <w:rFonts w:ascii="Arial Narrow" w:hAnsi="Arial Narrow" w:cs="Arial"/>
        </w:rPr>
        <w:t>take action</w:t>
      </w:r>
      <w:proofErr w:type="gramEnd"/>
      <w:r w:rsidRPr="006E6C8A">
        <w:rPr>
          <w:rFonts w:ascii="Arial Narrow" w:hAnsi="Arial Narrow" w:cs="Arial"/>
        </w:rPr>
        <w:t xml:space="preserve"> as appropriate, for example, by contacting parents/carers, the Children &amp; Families Hub consultation line, and in an emergency, the priority line or the police. It may be appropriate to use the Early Help Procedures (including holding a Team Around the Family meeting) to address the issues and prevent escalation. Advice should be </w:t>
      </w:r>
      <w:proofErr w:type="gramStart"/>
      <w:r w:rsidRPr="006E6C8A">
        <w:rPr>
          <w:rFonts w:ascii="Arial Narrow" w:hAnsi="Arial Narrow" w:cs="Arial"/>
        </w:rPr>
        <w:t>sought</w:t>
      </w:r>
      <w:proofErr w:type="gramEnd"/>
      <w:r w:rsidRPr="006E6C8A">
        <w:rPr>
          <w:rFonts w:ascii="Arial Narrow" w:hAnsi="Arial Narrow" w:cs="Arial"/>
        </w:rPr>
        <w:t xml:space="preserve"> and concerns should be escalated if there is no improvement.</w:t>
      </w:r>
    </w:p>
    <w:p w14:paraId="6AB3DE9C"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Where children missing frequently are open to Children's Social Care, a Missing Prevention Plan may be in place. Where this is the case, the educational setting may be set actions as part of the Missing Prevention Plan and should receive a copy if consent has been provided.</w:t>
      </w:r>
    </w:p>
    <w:p w14:paraId="4080F8BD" w14:textId="77777777" w:rsidR="00A40EDA" w:rsidRPr="006E6C8A" w:rsidRDefault="00A40EDA" w:rsidP="006E6C8A">
      <w:pPr>
        <w:pStyle w:val="s5"/>
        <w:spacing w:before="45" w:beforeAutospacing="0" w:after="45" w:afterAutospacing="0"/>
        <w:rPr>
          <w:rFonts w:ascii="Arial Narrow" w:hAnsi="Arial Narrow" w:cs="Arial"/>
        </w:rPr>
      </w:pPr>
    </w:p>
    <w:p w14:paraId="116FF678"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2. When a child goes missing</w:t>
      </w:r>
    </w:p>
    <w:p w14:paraId="0F4F0D5F"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When it is suspected that a child is missing from an educational setting this must be addressed immediately. Active steps to locate the child should be taken, for example, searching the premises and surrounding areas, contacting the child by phone, text and social media, and contacting their parents/carers. If none of these actions locate the child, then they must be reported missing to the Police by dialling 101, </w:t>
      </w:r>
      <w:r w:rsidRPr="006E6C8A">
        <w:rPr>
          <w:rFonts w:ascii="Arial Narrow" w:hAnsi="Arial Narrow" w:cs="Arial"/>
          <w:b/>
          <w:bCs/>
        </w:rPr>
        <w:t>or 999 if there is a belief that the child is immediately suffering significant harm.</w:t>
      </w:r>
      <w:r w:rsidRPr="006E6C8A">
        <w:rPr>
          <w:rFonts w:ascii="Arial Narrow" w:hAnsi="Arial Narrow" w:cs="Arial"/>
        </w:rPr>
        <w:t xml:space="preserve"> It is important that the police are informed of any checks already completed as it may save time and prevent duplication of tasks set by the police to locate a child.</w:t>
      </w:r>
    </w:p>
    <w:p w14:paraId="66C0BCB1"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Staff at the educational setting must inform the child's parents/carers that the child has been reported missing. Where there is a Social Worker allocated to the child, they should also be informed.</w:t>
      </w:r>
    </w:p>
    <w:p w14:paraId="0B13C193"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After a child has been reported 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w:t>
      </w:r>
    </w:p>
    <w:p w14:paraId="7884E4DA" w14:textId="77777777" w:rsidR="00A40EDA" w:rsidRPr="006E6C8A" w:rsidRDefault="00A40EDA" w:rsidP="006E6C8A">
      <w:pPr>
        <w:pStyle w:val="s5"/>
        <w:spacing w:before="45" w:beforeAutospacing="0" w:after="45" w:afterAutospacing="0"/>
        <w:rPr>
          <w:rFonts w:ascii="Arial Narrow" w:hAnsi="Arial Narrow" w:cs="Arial"/>
        </w:rPr>
      </w:pPr>
    </w:p>
    <w:p w14:paraId="0FF5CDC4"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t>3. When the child is found</w:t>
      </w:r>
    </w:p>
    <w:p w14:paraId="63E395DE" w14:textId="77777777" w:rsid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If the child is found by educational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w:t>
      </w:r>
    </w:p>
    <w:p w14:paraId="19DD27F2" w14:textId="77777777" w:rsidR="00A40EDA" w:rsidRDefault="00A40EDA" w:rsidP="006E6C8A">
      <w:pPr>
        <w:pStyle w:val="s5"/>
        <w:spacing w:before="45" w:beforeAutospacing="0" w:after="45" w:afterAutospacing="0"/>
        <w:rPr>
          <w:rFonts w:ascii="Arial Narrow" w:hAnsi="Arial Narrow" w:cs="Arial"/>
        </w:rPr>
      </w:pPr>
    </w:p>
    <w:p w14:paraId="70B8A892" w14:textId="77777777" w:rsidR="00A40EDA" w:rsidRDefault="00A40EDA" w:rsidP="006E6C8A">
      <w:pPr>
        <w:pStyle w:val="s5"/>
        <w:spacing w:before="45" w:beforeAutospacing="0" w:after="45" w:afterAutospacing="0"/>
        <w:rPr>
          <w:rFonts w:ascii="Arial Narrow" w:hAnsi="Arial Narrow" w:cs="Arial"/>
        </w:rPr>
      </w:pPr>
    </w:p>
    <w:p w14:paraId="508228D3" w14:textId="77777777" w:rsidR="00A40EDA" w:rsidRPr="006E6C8A" w:rsidRDefault="00A40EDA" w:rsidP="006E6C8A">
      <w:pPr>
        <w:pStyle w:val="s5"/>
        <w:spacing w:before="45" w:beforeAutospacing="0" w:after="45" w:afterAutospacing="0"/>
        <w:rPr>
          <w:rFonts w:ascii="Arial Narrow" w:hAnsi="Arial Narrow" w:cs="Arial"/>
        </w:rPr>
      </w:pPr>
    </w:p>
    <w:p w14:paraId="2CF9524C" w14:textId="77777777" w:rsidR="006E6C8A" w:rsidRPr="006E6C8A" w:rsidRDefault="006E6C8A" w:rsidP="006E6C8A">
      <w:pPr>
        <w:pStyle w:val="s5"/>
        <w:spacing w:before="45" w:beforeAutospacing="0" w:after="45" w:afterAutospacing="0"/>
        <w:rPr>
          <w:rFonts w:ascii="Arial Narrow" w:hAnsi="Arial Narrow" w:cs="Arial"/>
          <w:b/>
          <w:bCs/>
        </w:rPr>
      </w:pPr>
      <w:r w:rsidRPr="006E6C8A">
        <w:rPr>
          <w:rFonts w:ascii="Arial Narrow" w:hAnsi="Arial Narrow" w:cs="Arial"/>
          <w:b/>
          <w:bCs/>
        </w:rPr>
        <w:lastRenderedPageBreak/>
        <w:t>4. Essex Police</w:t>
      </w:r>
    </w:p>
    <w:p w14:paraId="73D6EF9E"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On receiving a report of a missing child, Essex Police will classify the child as missing and will respond based on the level of risk involved.</w:t>
      </w:r>
    </w:p>
    <w:p w14:paraId="17B38194"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w:t>
      </w:r>
    </w:p>
    <w:p w14:paraId="5C7EC3EF" w14:textId="77777777"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Each child that returns from missing will be offered a 'missing chat' (an independent return from missing interview) by a person not involved in their care. This will be facilitated by the Local Authority with responsibility for the child. Missing chats are offered to all children from Essex who go missing.</w:t>
      </w:r>
    </w:p>
    <w:p w14:paraId="3BB39DB8" w14:textId="77777777" w:rsidR="00A40EDA" w:rsidRDefault="00A40EDA" w:rsidP="006E6C8A">
      <w:pPr>
        <w:pStyle w:val="s5"/>
        <w:spacing w:before="45" w:beforeAutospacing="0" w:after="45" w:afterAutospacing="0"/>
        <w:rPr>
          <w:rFonts w:ascii="Arial Narrow" w:hAnsi="Arial Narrow" w:cs="Arial"/>
          <w:b/>
          <w:bCs/>
        </w:rPr>
      </w:pPr>
    </w:p>
    <w:p w14:paraId="062F985F" w14:textId="2C650D15"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b/>
          <w:bCs/>
        </w:rPr>
        <w:t>Useful contacts:</w:t>
      </w:r>
    </w:p>
    <w:p w14:paraId="6AF5213E" w14:textId="01FCDFC8"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Shane Thomson, ECC Missing Co-ordinator: </w:t>
      </w:r>
      <w:hyperlink r:id="rId16" w:history="1">
        <w:r w:rsidR="00A40EDA" w:rsidRPr="006E6C8A">
          <w:rPr>
            <w:rStyle w:val="Hyperlink"/>
            <w:rFonts w:ascii="Arial Narrow" w:hAnsi="Arial Narrow" w:cs="Arial"/>
          </w:rPr>
          <w:t>shane.thomson@essex.gov.uk</w:t>
        </w:r>
      </w:hyperlink>
      <w:r w:rsidR="00A40EDA">
        <w:rPr>
          <w:rFonts w:ascii="Arial Narrow" w:hAnsi="Arial Narrow" w:cs="Arial"/>
        </w:rPr>
        <w:t xml:space="preserve"> </w:t>
      </w:r>
    </w:p>
    <w:p w14:paraId="59093238" w14:textId="6E247C72" w:rsidR="006E6C8A" w:rsidRPr="006E6C8A" w:rsidRDefault="006E6C8A" w:rsidP="006E6C8A">
      <w:pPr>
        <w:pStyle w:val="s5"/>
        <w:spacing w:before="45" w:beforeAutospacing="0" w:after="45" w:afterAutospacing="0"/>
        <w:rPr>
          <w:rFonts w:ascii="Arial Narrow" w:hAnsi="Arial Narrow" w:cs="Arial"/>
        </w:rPr>
      </w:pPr>
      <w:r w:rsidRPr="006E6C8A">
        <w:rPr>
          <w:rFonts w:ascii="Arial Narrow" w:hAnsi="Arial Narrow" w:cs="Arial"/>
        </w:rPr>
        <w:t xml:space="preserve">Lucy Stovell, ECC Missing Chats: </w:t>
      </w:r>
      <w:hyperlink r:id="rId17" w:history="1">
        <w:r w:rsidR="00A40EDA" w:rsidRPr="006E6C8A">
          <w:rPr>
            <w:rStyle w:val="Hyperlink"/>
            <w:rFonts w:ascii="Arial Narrow" w:hAnsi="Arial Narrow" w:cs="Arial"/>
          </w:rPr>
          <w:t>lucy.stovell@essex.gov.u</w:t>
        </w:r>
        <w:r w:rsidR="00A40EDA" w:rsidRPr="00D87A75">
          <w:rPr>
            <w:rStyle w:val="Hyperlink"/>
            <w:rFonts w:ascii="Arial Narrow" w:hAnsi="Arial Narrow" w:cs="Arial"/>
          </w:rPr>
          <w:t>k</w:t>
        </w:r>
      </w:hyperlink>
      <w:r w:rsidR="00A40EDA">
        <w:rPr>
          <w:rFonts w:ascii="Arial Narrow" w:hAnsi="Arial Narrow" w:cs="Arial"/>
        </w:rPr>
        <w:t xml:space="preserve"> </w:t>
      </w:r>
    </w:p>
    <w:p w14:paraId="1E2DD5C2" w14:textId="77777777" w:rsidR="00994E58" w:rsidRPr="00783467" w:rsidRDefault="00994E58" w:rsidP="006E6C8A">
      <w:pPr>
        <w:pStyle w:val="s5"/>
        <w:spacing w:before="45" w:beforeAutospacing="0" w:after="45" w:afterAutospacing="0"/>
        <w:rPr>
          <w:rFonts w:ascii="Arial Narrow" w:hAnsi="Arial Narrow" w:cs="Arial"/>
        </w:rPr>
      </w:pPr>
    </w:p>
    <w:sectPr w:rsidR="00994E58" w:rsidRPr="00783467" w:rsidSect="0078346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B1C3" w14:textId="77777777" w:rsidR="00BB07C0" w:rsidRDefault="00BB07C0" w:rsidP="007C3230">
      <w:r>
        <w:separator/>
      </w:r>
    </w:p>
  </w:endnote>
  <w:endnote w:type="continuationSeparator" w:id="0">
    <w:p w14:paraId="1DC1722D" w14:textId="77777777" w:rsidR="00BB07C0" w:rsidRDefault="00BB07C0" w:rsidP="007C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xend">
    <w:altName w:val="Calibri"/>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sz w:val="16"/>
        <w:szCs w:val="16"/>
      </w:rPr>
      <w:id w:val="1173527829"/>
      <w:docPartObj>
        <w:docPartGallery w:val="Page Numbers (Bottom of Page)"/>
        <w:docPartUnique/>
      </w:docPartObj>
    </w:sdtPr>
    <w:sdtEndPr>
      <w:rPr>
        <w:rFonts w:ascii="Lexend" w:hAnsi="Lexend"/>
        <w:color w:val="7F7F7F" w:themeColor="text1" w:themeTint="80"/>
        <w:spacing w:val="60"/>
        <w:sz w:val="14"/>
        <w:szCs w:val="14"/>
      </w:rPr>
    </w:sdtEndPr>
    <w:sdtContent>
      <w:p w14:paraId="355BAF35" w14:textId="77777777" w:rsidR="00783467" w:rsidRPr="007C3230" w:rsidRDefault="00783467">
        <w:pPr>
          <w:pStyle w:val="Footer"/>
          <w:pBdr>
            <w:top w:val="single" w:sz="4" w:space="1" w:color="D9D9D9" w:themeColor="background1" w:themeShade="D9"/>
          </w:pBdr>
          <w:rPr>
            <w:rFonts w:ascii="Lexend" w:hAnsi="Lexend" w:cs="Arial"/>
            <w:i/>
            <w:color w:val="000000" w:themeColor="text1"/>
            <w:spacing w:val="60"/>
            <w:sz w:val="14"/>
            <w:szCs w:val="14"/>
          </w:rPr>
        </w:pPr>
        <w:r w:rsidRPr="007C3230">
          <w:rPr>
            <w:rFonts w:ascii="Lexend" w:hAnsi="Lexend" w:cs="Arial"/>
            <w:i/>
            <w:color w:val="000000" w:themeColor="text1"/>
            <w:sz w:val="14"/>
            <w:szCs w:val="14"/>
          </w:rPr>
          <w:fldChar w:fldCharType="begin"/>
        </w:r>
        <w:r w:rsidRPr="007C3230">
          <w:rPr>
            <w:rFonts w:ascii="Lexend" w:hAnsi="Lexend" w:cs="Arial"/>
            <w:i/>
            <w:color w:val="000000" w:themeColor="text1"/>
            <w:sz w:val="14"/>
            <w:szCs w:val="14"/>
          </w:rPr>
          <w:instrText xml:space="preserve"> PAGE   \* MERGEFORMAT </w:instrText>
        </w:r>
        <w:r w:rsidRPr="007C3230">
          <w:rPr>
            <w:rFonts w:ascii="Lexend" w:hAnsi="Lexend" w:cs="Arial"/>
            <w:i/>
            <w:color w:val="000000" w:themeColor="text1"/>
            <w:sz w:val="14"/>
            <w:szCs w:val="14"/>
          </w:rPr>
          <w:fldChar w:fldCharType="separate"/>
        </w:r>
        <w:r w:rsidR="00B532A8" w:rsidRPr="00B532A8">
          <w:rPr>
            <w:rFonts w:ascii="Lexend" w:hAnsi="Lexend" w:cs="Arial"/>
            <w:b/>
            <w:bCs/>
            <w:i/>
            <w:noProof/>
            <w:color w:val="000000" w:themeColor="text1"/>
            <w:sz w:val="14"/>
            <w:szCs w:val="14"/>
          </w:rPr>
          <w:t>3</w:t>
        </w:r>
        <w:r w:rsidRPr="007C3230">
          <w:rPr>
            <w:rFonts w:ascii="Lexend" w:hAnsi="Lexend" w:cs="Arial"/>
            <w:b/>
            <w:bCs/>
            <w:i/>
            <w:noProof/>
            <w:color w:val="000000" w:themeColor="text1"/>
            <w:sz w:val="14"/>
            <w:szCs w:val="14"/>
          </w:rPr>
          <w:fldChar w:fldCharType="end"/>
        </w:r>
        <w:r w:rsidRPr="007C3230">
          <w:rPr>
            <w:rFonts w:ascii="Lexend" w:hAnsi="Lexend" w:cs="Arial"/>
            <w:b/>
            <w:bCs/>
            <w:i/>
            <w:color w:val="000000" w:themeColor="text1"/>
            <w:sz w:val="14"/>
            <w:szCs w:val="14"/>
          </w:rPr>
          <w:t xml:space="preserve"> | </w:t>
        </w:r>
        <w:r w:rsidRPr="007C3230">
          <w:rPr>
            <w:rFonts w:ascii="Lexend" w:hAnsi="Lexend" w:cs="Arial"/>
            <w:i/>
            <w:color w:val="000000" w:themeColor="text1"/>
            <w:spacing w:val="60"/>
            <w:sz w:val="14"/>
            <w:szCs w:val="14"/>
          </w:rPr>
          <w:t>Page</w:t>
        </w:r>
      </w:p>
      <w:p w14:paraId="195D5E18" w14:textId="77777777" w:rsidR="00783467" w:rsidRPr="007C3230" w:rsidRDefault="00783467">
        <w:pPr>
          <w:pStyle w:val="Footer"/>
          <w:pBdr>
            <w:top w:val="single" w:sz="4" w:space="1" w:color="D9D9D9" w:themeColor="background1" w:themeShade="D9"/>
          </w:pBdr>
          <w:rPr>
            <w:rFonts w:ascii="Lexend" w:hAnsi="Lexend" w:cs="Arial"/>
            <w:b/>
            <w:bCs/>
            <w:i/>
            <w:color w:val="000000" w:themeColor="text1"/>
            <w:sz w:val="14"/>
            <w:szCs w:val="14"/>
          </w:rPr>
        </w:pPr>
        <w:r w:rsidRPr="007C3230">
          <w:rPr>
            <w:rFonts w:ascii="Lexend" w:hAnsi="Lexend" w:cs="Arial"/>
            <w:i/>
            <w:color w:val="000000" w:themeColor="text1"/>
            <w:spacing w:val="60"/>
            <w:sz w:val="14"/>
            <w:szCs w:val="14"/>
          </w:rPr>
          <w:t>Author: Jo Barclay, Head of Education Safeguarding and Wellbeing - September 2022</w:t>
        </w:r>
      </w:p>
    </w:sdtContent>
  </w:sdt>
  <w:p w14:paraId="2DEF9064" w14:textId="77777777" w:rsidR="00783467" w:rsidRPr="007C3230" w:rsidRDefault="00783467" w:rsidP="00783467">
    <w:pPr>
      <w:pStyle w:val="Footer"/>
      <w:rPr>
        <w:rFonts w:ascii="Lexend" w:hAnsi="Lexend" w:cs="Arial"/>
        <w:i/>
        <w:sz w:val="10"/>
        <w:szCs w:val="10"/>
      </w:rPr>
    </w:pPr>
    <w:r w:rsidRPr="007C3230">
      <w:rPr>
        <w:rFonts w:ascii="Lexend" w:hAnsi="Lexend" w:cs="Arial"/>
        <w:i/>
        <w:sz w:val="10"/>
        <w:szCs w:val="10"/>
      </w:rPr>
      <w:t>Copyright © Essex County Council 2022</w:t>
    </w:r>
  </w:p>
  <w:p w14:paraId="5A8325B7" w14:textId="77777777" w:rsidR="00783467" w:rsidRPr="007C3230" w:rsidRDefault="00783467" w:rsidP="00783467">
    <w:pPr>
      <w:pStyle w:val="Footer"/>
      <w:rPr>
        <w:rFonts w:ascii="Lexend" w:hAnsi="Lexend" w:cs="Arial"/>
        <w:i/>
        <w:sz w:val="10"/>
        <w:szCs w:val="10"/>
      </w:rPr>
    </w:pPr>
    <w:r w:rsidRPr="007C3230">
      <w:rPr>
        <w:rFonts w:ascii="Lexend" w:hAnsi="Lexend" w:cs="Arial"/>
        <w:i/>
        <w:sz w:val="10"/>
        <w:szCs w:val="10"/>
      </w:rPr>
      <w:t>No part of this publication may be reproduced, stored in a retrieval system of any nature, downloaded, transmitted or distributed in any form or by any means including photocopying and recording, without the prior written permission of Essex County Council, the copyright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1A8C" w14:textId="77777777" w:rsidR="00BB07C0" w:rsidRDefault="00BB07C0" w:rsidP="007C3230">
      <w:r>
        <w:separator/>
      </w:r>
    </w:p>
  </w:footnote>
  <w:footnote w:type="continuationSeparator" w:id="0">
    <w:p w14:paraId="5803A7DA" w14:textId="77777777" w:rsidR="00BB07C0" w:rsidRDefault="00BB07C0" w:rsidP="007C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3CC4" w14:textId="77777777" w:rsidR="00783467" w:rsidRDefault="00783467" w:rsidP="00783467">
    <w:pPr>
      <w:pStyle w:val="Header"/>
      <w:jc w:val="right"/>
    </w:pPr>
    <w:r>
      <w:rPr>
        <w:noProof/>
      </w:rPr>
      <w:drawing>
        <wp:inline distT="0" distB="0" distL="0" distR="0" wp14:anchorId="7569C84A" wp14:editId="7635B14C">
          <wp:extent cx="484495" cy="303097"/>
          <wp:effectExtent l="0" t="0" r="0" b="1905"/>
          <wp:docPr id="13" name="Picture 13" descr="essex cc logo small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c logo small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911" cy="325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E1D"/>
    <w:multiLevelType w:val="multilevel"/>
    <w:tmpl w:val="84D4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369EB"/>
    <w:multiLevelType w:val="multilevel"/>
    <w:tmpl w:val="73D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8072D"/>
    <w:multiLevelType w:val="multilevel"/>
    <w:tmpl w:val="E7AC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35D9D"/>
    <w:multiLevelType w:val="multilevel"/>
    <w:tmpl w:val="31D8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E1B52"/>
    <w:multiLevelType w:val="multilevel"/>
    <w:tmpl w:val="8B2C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329CD"/>
    <w:multiLevelType w:val="multilevel"/>
    <w:tmpl w:val="974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176C5"/>
    <w:multiLevelType w:val="multilevel"/>
    <w:tmpl w:val="4BC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E7A5E"/>
    <w:multiLevelType w:val="multilevel"/>
    <w:tmpl w:val="7F6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22DF5"/>
    <w:multiLevelType w:val="multilevel"/>
    <w:tmpl w:val="B4F2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7175E"/>
    <w:multiLevelType w:val="multilevel"/>
    <w:tmpl w:val="4BEE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47518"/>
    <w:multiLevelType w:val="multilevel"/>
    <w:tmpl w:val="EBC0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9120BC"/>
    <w:multiLevelType w:val="multilevel"/>
    <w:tmpl w:val="28FA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34736D"/>
    <w:multiLevelType w:val="multilevel"/>
    <w:tmpl w:val="D062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834968">
    <w:abstractNumId w:val="10"/>
  </w:num>
  <w:num w:numId="2" w16cid:durableId="951597070">
    <w:abstractNumId w:val="2"/>
  </w:num>
  <w:num w:numId="3" w16cid:durableId="217014389">
    <w:abstractNumId w:val="4"/>
  </w:num>
  <w:num w:numId="4" w16cid:durableId="144468324">
    <w:abstractNumId w:val="9"/>
  </w:num>
  <w:num w:numId="5" w16cid:durableId="1911840878">
    <w:abstractNumId w:val="12"/>
  </w:num>
  <w:num w:numId="6" w16cid:durableId="664548720">
    <w:abstractNumId w:val="6"/>
  </w:num>
  <w:num w:numId="7" w16cid:durableId="1953516289">
    <w:abstractNumId w:val="11"/>
  </w:num>
  <w:num w:numId="8" w16cid:durableId="1103568625">
    <w:abstractNumId w:val="3"/>
  </w:num>
  <w:num w:numId="9" w16cid:durableId="593903236">
    <w:abstractNumId w:val="7"/>
  </w:num>
  <w:num w:numId="10" w16cid:durableId="601765585">
    <w:abstractNumId w:val="1"/>
  </w:num>
  <w:num w:numId="11" w16cid:durableId="1874615746">
    <w:abstractNumId w:val="8"/>
  </w:num>
  <w:num w:numId="12" w16cid:durableId="1814326078">
    <w:abstractNumId w:val="5"/>
  </w:num>
  <w:num w:numId="13" w16cid:durableId="64547209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63"/>
    <w:rsid w:val="000002A3"/>
    <w:rsid w:val="00004925"/>
    <w:rsid w:val="0000534F"/>
    <w:rsid w:val="0001475D"/>
    <w:rsid w:val="0002498B"/>
    <w:rsid w:val="0002595F"/>
    <w:rsid w:val="00030284"/>
    <w:rsid w:val="000466E3"/>
    <w:rsid w:val="00056106"/>
    <w:rsid w:val="00057EEF"/>
    <w:rsid w:val="00071A1A"/>
    <w:rsid w:val="00075523"/>
    <w:rsid w:val="00075E99"/>
    <w:rsid w:val="00082E95"/>
    <w:rsid w:val="00090510"/>
    <w:rsid w:val="00095375"/>
    <w:rsid w:val="000A0609"/>
    <w:rsid w:val="000A32A4"/>
    <w:rsid w:val="000D0EBE"/>
    <w:rsid w:val="000E1CE5"/>
    <w:rsid w:val="000E73F8"/>
    <w:rsid w:val="000F23B8"/>
    <w:rsid w:val="000F53FC"/>
    <w:rsid w:val="00100870"/>
    <w:rsid w:val="00104674"/>
    <w:rsid w:val="001057EF"/>
    <w:rsid w:val="00105FDB"/>
    <w:rsid w:val="00106CEA"/>
    <w:rsid w:val="00106DD1"/>
    <w:rsid w:val="00130F58"/>
    <w:rsid w:val="00135A11"/>
    <w:rsid w:val="001372F8"/>
    <w:rsid w:val="00141C2B"/>
    <w:rsid w:val="00142CA7"/>
    <w:rsid w:val="00157765"/>
    <w:rsid w:val="00157D0C"/>
    <w:rsid w:val="001605AB"/>
    <w:rsid w:val="00172939"/>
    <w:rsid w:val="00175D26"/>
    <w:rsid w:val="00177D18"/>
    <w:rsid w:val="00184529"/>
    <w:rsid w:val="00185AC0"/>
    <w:rsid w:val="0019256A"/>
    <w:rsid w:val="001B3977"/>
    <w:rsid w:val="001B7D33"/>
    <w:rsid w:val="001E20E7"/>
    <w:rsid w:val="001F1E7F"/>
    <w:rsid w:val="001F3678"/>
    <w:rsid w:val="001F7165"/>
    <w:rsid w:val="0021042F"/>
    <w:rsid w:val="0021637E"/>
    <w:rsid w:val="00216442"/>
    <w:rsid w:val="00222EF1"/>
    <w:rsid w:val="00241B50"/>
    <w:rsid w:val="0024207B"/>
    <w:rsid w:val="00250ED9"/>
    <w:rsid w:val="00251EC3"/>
    <w:rsid w:val="0025284E"/>
    <w:rsid w:val="00256DDC"/>
    <w:rsid w:val="00264CA6"/>
    <w:rsid w:val="00270793"/>
    <w:rsid w:val="0027624A"/>
    <w:rsid w:val="002B4A38"/>
    <w:rsid w:val="002C1D47"/>
    <w:rsid w:val="002D0606"/>
    <w:rsid w:val="002D71B4"/>
    <w:rsid w:val="002E0FCE"/>
    <w:rsid w:val="002E5937"/>
    <w:rsid w:val="002E6A79"/>
    <w:rsid w:val="002F457B"/>
    <w:rsid w:val="002F7B0D"/>
    <w:rsid w:val="00301921"/>
    <w:rsid w:val="003128D8"/>
    <w:rsid w:val="003171DA"/>
    <w:rsid w:val="003212AA"/>
    <w:rsid w:val="0032343C"/>
    <w:rsid w:val="0032586E"/>
    <w:rsid w:val="00335062"/>
    <w:rsid w:val="00336E3E"/>
    <w:rsid w:val="00337762"/>
    <w:rsid w:val="0035318F"/>
    <w:rsid w:val="003555C2"/>
    <w:rsid w:val="00355ADF"/>
    <w:rsid w:val="00357E78"/>
    <w:rsid w:val="00371909"/>
    <w:rsid w:val="00374412"/>
    <w:rsid w:val="003771D2"/>
    <w:rsid w:val="0038551D"/>
    <w:rsid w:val="003A3D9F"/>
    <w:rsid w:val="003A66D6"/>
    <w:rsid w:val="003A7BFF"/>
    <w:rsid w:val="003B3E0A"/>
    <w:rsid w:val="003C5E55"/>
    <w:rsid w:val="003D5FD1"/>
    <w:rsid w:val="003E1C70"/>
    <w:rsid w:val="004005F5"/>
    <w:rsid w:val="004065CE"/>
    <w:rsid w:val="00415CB8"/>
    <w:rsid w:val="00424E8E"/>
    <w:rsid w:val="00424EE0"/>
    <w:rsid w:val="0042683D"/>
    <w:rsid w:val="00427E2D"/>
    <w:rsid w:val="00431382"/>
    <w:rsid w:val="00433FF1"/>
    <w:rsid w:val="00437741"/>
    <w:rsid w:val="00447A32"/>
    <w:rsid w:val="0045019C"/>
    <w:rsid w:val="004605F5"/>
    <w:rsid w:val="0046085E"/>
    <w:rsid w:val="004673DE"/>
    <w:rsid w:val="00467D72"/>
    <w:rsid w:val="0047231E"/>
    <w:rsid w:val="00472FA1"/>
    <w:rsid w:val="00476A4C"/>
    <w:rsid w:val="0049058B"/>
    <w:rsid w:val="00491C83"/>
    <w:rsid w:val="00495843"/>
    <w:rsid w:val="004A2DA5"/>
    <w:rsid w:val="004A3F76"/>
    <w:rsid w:val="004A7126"/>
    <w:rsid w:val="004B4556"/>
    <w:rsid w:val="004B63F2"/>
    <w:rsid w:val="004B7113"/>
    <w:rsid w:val="004E1A35"/>
    <w:rsid w:val="004F566F"/>
    <w:rsid w:val="00502F1F"/>
    <w:rsid w:val="00504F58"/>
    <w:rsid w:val="005217D7"/>
    <w:rsid w:val="00534BAE"/>
    <w:rsid w:val="00535E11"/>
    <w:rsid w:val="00547480"/>
    <w:rsid w:val="00551F9C"/>
    <w:rsid w:val="00555D3C"/>
    <w:rsid w:val="005574E7"/>
    <w:rsid w:val="00566EF7"/>
    <w:rsid w:val="00570833"/>
    <w:rsid w:val="00577346"/>
    <w:rsid w:val="00591468"/>
    <w:rsid w:val="00592338"/>
    <w:rsid w:val="005A7064"/>
    <w:rsid w:val="005B4127"/>
    <w:rsid w:val="005C1096"/>
    <w:rsid w:val="005C22C8"/>
    <w:rsid w:val="005D7329"/>
    <w:rsid w:val="005E337C"/>
    <w:rsid w:val="005F14D4"/>
    <w:rsid w:val="006075A9"/>
    <w:rsid w:val="00612050"/>
    <w:rsid w:val="00622DCC"/>
    <w:rsid w:val="006312F3"/>
    <w:rsid w:val="0063418C"/>
    <w:rsid w:val="006374A8"/>
    <w:rsid w:val="00637673"/>
    <w:rsid w:val="00647684"/>
    <w:rsid w:val="00652E45"/>
    <w:rsid w:val="006542F2"/>
    <w:rsid w:val="00671CC4"/>
    <w:rsid w:val="0067734A"/>
    <w:rsid w:val="006A2646"/>
    <w:rsid w:val="006A571C"/>
    <w:rsid w:val="006B2781"/>
    <w:rsid w:val="006D4853"/>
    <w:rsid w:val="006E079A"/>
    <w:rsid w:val="006E0FF7"/>
    <w:rsid w:val="006E67DC"/>
    <w:rsid w:val="006E6C8A"/>
    <w:rsid w:val="006F1E40"/>
    <w:rsid w:val="00705D7F"/>
    <w:rsid w:val="007129F6"/>
    <w:rsid w:val="0072118F"/>
    <w:rsid w:val="0072375F"/>
    <w:rsid w:val="00731476"/>
    <w:rsid w:val="00731753"/>
    <w:rsid w:val="00734573"/>
    <w:rsid w:val="00741893"/>
    <w:rsid w:val="00745D97"/>
    <w:rsid w:val="007526A7"/>
    <w:rsid w:val="00760FB2"/>
    <w:rsid w:val="00764420"/>
    <w:rsid w:val="007652E6"/>
    <w:rsid w:val="007708FE"/>
    <w:rsid w:val="0077180B"/>
    <w:rsid w:val="00774027"/>
    <w:rsid w:val="00783467"/>
    <w:rsid w:val="00783CFC"/>
    <w:rsid w:val="00786567"/>
    <w:rsid w:val="0078678C"/>
    <w:rsid w:val="00786908"/>
    <w:rsid w:val="00793F70"/>
    <w:rsid w:val="007C0820"/>
    <w:rsid w:val="007C3230"/>
    <w:rsid w:val="007C4CAD"/>
    <w:rsid w:val="007D15FE"/>
    <w:rsid w:val="007D2B6E"/>
    <w:rsid w:val="007D7010"/>
    <w:rsid w:val="007E2389"/>
    <w:rsid w:val="007E582A"/>
    <w:rsid w:val="007F0C2A"/>
    <w:rsid w:val="007F3BE9"/>
    <w:rsid w:val="007F7B55"/>
    <w:rsid w:val="0081260F"/>
    <w:rsid w:val="0083514A"/>
    <w:rsid w:val="00862659"/>
    <w:rsid w:val="00863718"/>
    <w:rsid w:val="00874ECA"/>
    <w:rsid w:val="00874FDB"/>
    <w:rsid w:val="00877241"/>
    <w:rsid w:val="00880695"/>
    <w:rsid w:val="0089734C"/>
    <w:rsid w:val="008A76AE"/>
    <w:rsid w:val="008B1D09"/>
    <w:rsid w:val="008C7F76"/>
    <w:rsid w:val="008D2AD3"/>
    <w:rsid w:val="008D671E"/>
    <w:rsid w:val="008E0535"/>
    <w:rsid w:val="008F24CF"/>
    <w:rsid w:val="00907CB7"/>
    <w:rsid w:val="00915E4D"/>
    <w:rsid w:val="009213F3"/>
    <w:rsid w:val="009361A1"/>
    <w:rsid w:val="00940101"/>
    <w:rsid w:val="00946A8E"/>
    <w:rsid w:val="00953769"/>
    <w:rsid w:val="00955F1A"/>
    <w:rsid w:val="009708DA"/>
    <w:rsid w:val="00970F90"/>
    <w:rsid w:val="009800A0"/>
    <w:rsid w:val="0098706D"/>
    <w:rsid w:val="00994E58"/>
    <w:rsid w:val="009A53D4"/>
    <w:rsid w:val="009A55C0"/>
    <w:rsid w:val="009B638B"/>
    <w:rsid w:val="009D2BD3"/>
    <w:rsid w:val="009D5A8A"/>
    <w:rsid w:val="009E080A"/>
    <w:rsid w:val="009E1F98"/>
    <w:rsid w:val="009E2693"/>
    <w:rsid w:val="009E3624"/>
    <w:rsid w:val="009F047D"/>
    <w:rsid w:val="00A010E0"/>
    <w:rsid w:val="00A036BD"/>
    <w:rsid w:val="00A047D9"/>
    <w:rsid w:val="00A113FE"/>
    <w:rsid w:val="00A313D7"/>
    <w:rsid w:val="00A40EDA"/>
    <w:rsid w:val="00A60400"/>
    <w:rsid w:val="00A62480"/>
    <w:rsid w:val="00A86BB4"/>
    <w:rsid w:val="00A8780B"/>
    <w:rsid w:val="00AB2240"/>
    <w:rsid w:val="00AB48ED"/>
    <w:rsid w:val="00AC1450"/>
    <w:rsid w:val="00AC77EA"/>
    <w:rsid w:val="00AD33E5"/>
    <w:rsid w:val="00AD466C"/>
    <w:rsid w:val="00AD4D42"/>
    <w:rsid w:val="00AE3660"/>
    <w:rsid w:val="00AE5C5C"/>
    <w:rsid w:val="00AF028E"/>
    <w:rsid w:val="00AF223A"/>
    <w:rsid w:val="00AF579D"/>
    <w:rsid w:val="00AF6382"/>
    <w:rsid w:val="00B00C40"/>
    <w:rsid w:val="00B067CA"/>
    <w:rsid w:val="00B12099"/>
    <w:rsid w:val="00B25F31"/>
    <w:rsid w:val="00B32D77"/>
    <w:rsid w:val="00B47243"/>
    <w:rsid w:val="00B515F4"/>
    <w:rsid w:val="00B532A8"/>
    <w:rsid w:val="00B76049"/>
    <w:rsid w:val="00B8013F"/>
    <w:rsid w:val="00B845B6"/>
    <w:rsid w:val="00B870CC"/>
    <w:rsid w:val="00B90C4B"/>
    <w:rsid w:val="00B91AB6"/>
    <w:rsid w:val="00BB07C0"/>
    <w:rsid w:val="00BB1D57"/>
    <w:rsid w:val="00BB36C5"/>
    <w:rsid w:val="00BB6DA3"/>
    <w:rsid w:val="00BB71BD"/>
    <w:rsid w:val="00BC0AAB"/>
    <w:rsid w:val="00BD078C"/>
    <w:rsid w:val="00BD1B80"/>
    <w:rsid w:val="00BE119A"/>
    <w:rsid w:val="00BE49D5"/>
    <w:rsid w:val="00BF3B12"/>
    <w:rsid w:val="00BF46DD"/>
    <w:rsid w:val="00BF6F11"/>
    <w:rsid w:val="00C15E7B"/>
    <w:rsid w:val="00C46C05"/>
    <w:rsid w:val="00C62038"/>
    <w:rsid w:val="00C75A8F"/>
    <w:rsid w:val="00C7743B"/>
    <w:rsid w:val="00C81E97"/>
    <w:rsid w:val="00C82B83"/>
    <w:rsid w:val="00CA07AB"/>
    <w:rsid w:val="00CA6B65"/>
    <w:rsid w:val="00CB6030"/>
    <w:rsid w:val="00CB6172"/>
    <w:rsid w:val="00CE658A"/>
    <w:rsid w:val="00CE75F5"/>
    <w:rsid w:val="00CF62AF"/>
    <w:rsid w:val="00D11346"/>
    <w:rsid w:val="00D16558"/>
    <w:rsid w:val="00D25B68"/>
    <w:rsid w:val="00D309A4"/>
    <w:rsid w:val="00D31972"/>
    <w:rsid w:val="00D31BB4"/>
    <w:rsid w:val="00D377AC"/>
    <w:rsid w:val="00D41E26"/>
    <w:rsid w:val="00D44159"/>
    <w:rsid w:val="00D44637"/>
    <w:rsid w:val="00D454E5"/>
    <w:rsid w:val="00D57354"/>
    <w:rsid w:val="00D70A63"/>
    <w:rsid w:val="00D70AA9"/>
    <w:rsid w:val="00D74AC7"/>
    <w:rsid w:val="00D75C3C"/>
    <w:rsid w:val="00D77FC1"/>
    <w:rsid w:val="00D820E9"/>
    <w:rsid w:val="00D84060"/>
    <w:rsid w:val="00D85351"/>
    <w:rsid w:val="00D91F4A"/>
    <w:rsid w:val="00D93AC6"/>
    <w:rsid w:val="00D95A2E"/>
    <w:rsid w:val="00DA4987"/>
    <w:rsid w:val="00DB5245"/>
    <w:rsid w:val="00DB5EA1"/>
    <w:rsid w:val="00DB6F29"/>
    <w:rsid w:val="00DD0956"/>
    <w:rsid w:val="00DD0DE4"/>
    <w:rsid w:val="00DD2B95"/>
    <w:rsid w:val="00DD3BBF"/>
    <w:rsid w:val="00DD3BEF"/>
    <w:rsid w:val="00DD52B4"/>
    <w:rsid w:val="00DD6B79"/>
    <w:rsid w:val="00DE1ACD"/>
    <w:rsid w:val="00DE7FF9"/>
    <w:rsid w:val="00DF088F"/>
    <w:rsid w:val="00E00E4B"/>
    <w:rsid w:val="00E1103D"/>
    <w:rsid w:val="00E113E8"/>
    <w:rsid w:val="00E160C4"/>
    <w:rsid w:val="00E22DE6"/>
    <w:rsid w:val="00E23FC8"/>
    <w:rsid w:val="00E46672"/>
    <w:rsid w:val="00E6373C"/>
    <w:rsid w:val="00E63774"/>
    <w:rsid w:val="00E75AB7"/>
    <w:rsid w:val="00E81AE2"/>
    <w:rsid w:val="00E82CB5"/>
    <w:rsid w:val="00E956B2"/>
    <w:rsid w:val="00EA40DF"/>
    <w:rsid w:val="00EA55F4"/>
    <w:rsid w:val="00EB2B7F"/>
    <w:rsid w:val="00EB5AEE"/>
    <w:rsid w:val="00EF12FA"/>
    <w:rsid w:val="00EF2BD1"/>
    <w:rsid w:val="00F00742"/>
    <w:rsid w:val="00F03370"/>
    <w:rsid w:val="00F04258"/>
    <w:rsid w:val="00F30B8C"/>
    <w:rsid w:val="00F41528"/>
    <w:rsid w:val="00F41F40"/>
    <w:rsid w:val="00F44839"/>
    <w:rsid w:val="00F51D87"/>
    <w:rsid w:val="00F52334"/>
    <w:rsid w:val="00F57CD2"/>
    <w:rsid w:val="00F6644D"/>
    <w:rsid w:val="00F67530"/>
    <w:rsid w:val="00F7492F"/>
    <w:rsid w:val="00F82735"/>
    <w:rsid w:val="00F92141"/>
    <w:rsid w:val="00FA0864"/>
    <w:rsid w:val="00FA654E"/>
    <w:rsid w:val="00FB13F8"/>
    <w:rsid w:val="00FB1F7B"/>
    <w:rsid w:val="00FC5BCE"/>
    <w:rsid w:val="00FF6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3AA77"/>
  <w15:chartTrackingRefBased/>
  <w15:docId w15:val="{C0DCBA9D-FDD1-4910-A394-919D490D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853"/>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994E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6C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C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E58"/>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994E58"/>
    <w:rPr>
      <w:color w:val="0000FF"/>
      <w:u w:val="single"/>
    </w:rPr>
  </w:style>
  <w:style w:type="paragraph" w:customStyle="1" w:styleId="s2">
    <w:name w:val="s2"/>
    <w:basedOn w:val="Normal"/>
    <w:rsid w:val="00994E58"/>
    <w:pPr>
      <w:spacing w:before="100" w:beforeAutospacing="1" w:after="100" w:afterAutospacing="1"/>
    </w:pPr>
  </w:style>
  <w:style w:type="paragraph" w:customStyle="1" w:styleId="s5">
    <w:name w:val="s5"/>
    <w:basedOn w:val="Normal"/>
    <w:rsid w:val="00994E58"/>
    <w:pPr>
      <w:spacing w:before="100" w:beforeAutospacing="1" w:after="100" w:afterAutospacing="1"/>
    </w:pPr>
  </w:style>
  <w:style w:type="paragraph" w:customStyle="1" w:styleId="s7">
    <w:name w:val="s7"/>
    <w:basedOn w:val="Normal"/>
    <w:rsid w:val="00994E58"/>
    <w:pPr>
      <w:spacing w:before="100" w:beforeAutospacing="1" w:after="100" w:afterAutospacing="1"/>
    </w:pPr>
  </w:style>
  <w:style w:type="paragraph" w:customStyle="1" w:styleId="s9">
    <w:name w:val="s9"/>
    <w:basedOn w:val="Normal"/>
    <w:rsid w:val="00994E58"/>
    <w:pPr>
      <w:spacing w:before="100" w:beforeAutospacing="1" w:after="100" w:afterAutospacing="1"/>
    </w:pPr>
  </w:style>
  <w:style w:type="paragraph" w:customStyle="1" w:styleId="s10">
    <w:name w:val="s10"/>
    <w:basedOn w:val="Normal"/>
    <w:rsid w:val="00994E58"/>
    <w:pPr>
      <w:spacing w:before="100" w:beforeAutospacing="1" w:after="100" w:afterAutospacing="1"/>
    </w:pPr>
  </w:style>
  <w:style w:type="paragraph" w:customStyle="1" w:styleId="s11">
    <w:name w:val="s11"/>
    <w:basedOn w:val="Normal"/>
    <w:rsid w:val="00994E58"/>
    <w:pPr>
      <w:spacing w:before="100" w:beforeAutospacing="1" w:after="100" w:afterAutospacing="1"/>
    </w:pPr>
  </w:style>
  <w:style w:type="paragraph" w:customStyle="1" w:styleId="s13">
    <w:name w:val="s13"/>
    <w:basedOn w:val="Normal"/>
    <w:rsid w:val="00994E58"/>
    <w:pPr>
      <w:spacing w:before="100" w:beforeAutospacing="1" w:after="100" w:afterAutospacing="1"/>
    </w:pPr>
  </w:style>
  <w:style w:type="paragraph" w:customStyle="1" w:styleId="s19">
    <w:name w:val="s19"/>
    <w:basedOn w:val="Normal"/>
    <w:rsid w:val="00994E58"/>
    <w:pPr>
      <w:spacing w:before="100" w:beforeAutospacing="1" w:after="100" w:afterAutospacing="1"/>
    </w:pPr>
  </w:style>
  <w:style w:type="paragraph" w:customStyle="1" w:styleId="s20">
    <w:name w:val="s20"/>
    <w:basedOn w:val="Normal"/>
    <w:rsid w:val="00994E58"/>
    <w:pPr>
      <w:spacing w:before="100" w:beforeAutospacing="1" w:after="100" w:afterAutospacing="1"/>
    </w:pPr>
  </w:style>
  <w:style w:type="paragraph" w:customStyle="1" w:styleId="s23">
    <w:name w:val="s23"/>
    <w:basedOn w:val="Normal"/>
    <w:rsid w:val="00994E58"/>
    <w:pPr>
      <w:spacing w:before="100" w:beforeAutospacing="1" w:after="100" w:afterAutospacing="1"/>
    </w:pPr>
  </w:style>
  <w:style w:type="paragraph" w:customStyle="1" w:styleId="s25">
    <w:name w:val="s25"/>
    <w:basedOn w:val="Normal"/>
    <w:rsid w:val="00994E58"/>
    <w:pPr>
      <w:spacing w:before="100" w:beforeAutospacing="1" w:after="100" w:afterAutospacing="1"/>
    </w:pPr>
  </w:style>
  <w:style w:type="character" w:customStyle="1" w:styleId="s3">
    <w:name w:val="s3"/>
    <w:basedOn w:val="DefaultParagraphFont"/>
    <w:rsid w:val="00994E58"/>
  </w:style>
  <w:style w:type="character" w:customStyle="1" w:styleId="s4">
    <w:name w:val="s4"/>
    <w:basedOn w:val="DefaultParagraphFont"/>
    <w:rsid w:val="00994E58"/>
  </w:style>
  <w:style w:type="character" w:customStyle="1" w:styleId="s6">
    <w:name w:val="s6"/>
    <w:basedOn w:val="DefaultParagraphFont"/>
    <w:rsid w:val="00994E58"/>
  </w:style>
  <w:style w:type="character" w:customStyle="1" w:styleId="s8">
    <w:name w:val="s8"/>
    <w:basedOn w:val="DefaultParagraphFont"/>
    <w:rsid w:val="00994E58"/>
  </w:style>
  <w:style w:type="character" w:customStyle="1" w:styleId="s12">
    <w:name w:val="s12"/>
    <w:basedOn w:val="DefaultParagraphFont"/>
    <w:rsid w:val="00994E58"/>
  </w:style>
  <w:style w:type="character" w:customStyle="1" w:styleId="s21">
    <w:name w:val="s21"/>
    <w:basedOn w:val="DefaultParagraphFont"/>
    <w:rsid w:val="00994E58"/>
  </w:style>
  <w:style w:type="character" w:customStyle="1" w:styleId="s22">
    <w:name w:val="s22"/>
    <w:basedOn w:val="DefaultParagraphFont"/>
    <w:rsid w:val="00994E58"/>
  </w:style>
  <w:style w:type="table" w:styleId="TableGrid">
    <w:name w:val="Table Grid"/>
    <w:basedOn w:val="TableNormal"/>
    <w:uiPriority w:val="59"/>
    <w:rsid w:val="0099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E58"/>
    <w:rPr>
      <w:rFonts w:ascii="Tahoma" w:hAnsi="Tahoma" w:cs="Tahoma"/>
      <w:sz w:val="16"/>
      <w:szCs w:val="16"/>
    </w:rPr>
  </w:style>
  <w:style w:type="character" w:customStyle="1" w:styleId="BalloonTextChar">
    <w:name w:val="Balloon Text Char"/>
    <w:basedOn w:val="DefaultParagraphFont"/>
    <w:link w:val="BalloonText"/>
    <w:uiPriority w:val="99"/>
    <w:semiHidden/>
    <w:rsid w:val="00994E58"/>
    <w:rPr>
      <w:rFonts w:ascii="Tahoma" w:hAnsi="Tahoma" w:cs="Tahoma"/>
      <w:sz w:val="16"/>
      <w:szCs w:val="16"/>
      <w:lang w:eastAsia="en-GB"/>
    </w:rPr>
  </w:style>
  <w:style w:type="paragraph" w:styleId="ListParagraph">
    <w:name w:val="List Paragraph"/>
    <w:basedOn w:val="Normal"/>
    <w:uiPriority w:val="34"/>
    <w:qFormat/>
    <w:rsid w:val="00994E58"/>
    <w:pPr>
      <w:ind w:left="720"/>
      <w:contextualSpacing/>
    </w:pPr>
  </w:style>
  <w:style w:type="character" w:styleId="CommentReference">
    <w:name w:val="annotation reference"/>
    <w:basedOn w:val="DefaultParagraphFont"/>
    <w:uiPriority w:val="99"/>
    <w:semiHidden/>
    <w:unhideWhenUsed/>
    <w:rsid w:val="00994E58"/>
    <w:rPr>
      <w:sz w:val="16"/>
      <w:szCs w:val="16"/>
    </w:rPr>
  </w:style>
  <w:style w:type="paragraph" w:styleId="CommentText">
    <w:name w:val="annotation text"/>
    <w:basedOn w:val="Normal"/>
    <w:link w:val="CommentTextChar"/>
    <w:uiPriority w:val="99"/>
    <w:semiHidden/>
    <w:unhideWhenUsed/>
    <w:rsid w:val="00994E58"/>
    <w:rPr>
      <w:sz w:val="20"/>
      <w:szCs w:val="20"/>
    </w:rPr>
  </w:style>
  <w:style w:type="character" w:customStyle="1" w:styleId="CommentTextChar">
    <w:name w:val="Comment Text Char"/>
    <w:basedOn w:val="DefaultParagraphFont"/>
    <w:link w:val="CommentText"/>
    <w:uiPriority w:val="99"/>
    <w:semiHidden/>
    <w:rsid w:val="00994E5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94E58"/>
    <w:rPr>
      <w:b/>
      <w:bCs/>
    </w:rPr>
  </w:style>
  <w:style w:type="character" w:customStyle="1" w:styleId="CommentSubjectChar">
    <w:name w:val="Comment Subject Char"/>
    <w:basedOn w:val="CommentTextChar"/>
    <w:link w:val="CommentSubject"/>
    <w:uiPriority w:val="99"/>
    <w:semiHidden/>
    <w:rsid w:val="00994E58"/>
    <w:rPr>
      <w:rFonts w:ascii="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94E58"/>
    <w:rPr>
      <w:color w:val="954F72" w:themeColor="followedHyperlink"/>
      <w:u w:val="single"/>
    </w:rPr>
  </w:style>
  <w:style w:type="paragraph" w:styleId="Header">
    <w:name w:val="header"/>
    <w:basedOn w:val="Normal"/>
    <w:link w:val="HeaderChar"/>
    <w:uiPriority w:val="99"/>
    <w:unhideWhenUsed/>
    <w:rsid w:val="00994E58"/>
    <w:pPr>
      <w:tabs>
        <w:tab w:val="center" w:pos="4513"/>
        <w:tab w:val="right" w:pos="9026"/>
      </w:tabs>
    </w:pPr>
  </w:style>
  <w:style w:type="character" w:customStyle="1" w:styleId="HeaderChar">
    <w:name w:val="Header Char"/>
    <w:basedOn w:val="DefaultParagraphFont"/>
    <w:link w:val="Header"/>
    <w:uiPriority w:val="99"/>
    <w:rsid w:val="00994E58"/>
    <w:rPr>
      <w:rFonts w:ascii="Times New Roman" w:hAnsi="Times New Roman" w:cs="Times New Roman"/>
      <w:sz w:val="24"/>
      <w:szCs w:val="24"/>
      <w:lang w:eastAsia="en-GB"/>
    </w:rPr>
  </w:style>
  <w:style w:type="paragraph" w:styleId="Footer">
    <w:name w:val="footer"/>
    <w:basedOn w:val="Normal"/>
    <w:link w:val="FooterChar"/>
    <w:uiPriority w:val="99"/>
    <w:unhideWhenUsed/>
    <w:rsid w:val="00994E58"/>
    <w:pPr>
      <w:tabs>
        <w:tab w:val="center" w:pos="4513"/>
        <w:tab w:val="right" w:pos="9026"/>
      </w:tabs>
    </w:pPr>
  </w:style>
  <w:style w:type="character" w:customStyle="1" w:styleId="FooterChar">
    <w:name w:val="Footer Char"/>
    <w:basedOn w:val="DefaultParagraphFont"/>
    <w:link w:val="Footer"/>
    <w:uiPriority w:val="99"/>
    <w:rsid w:val="00994E58"/>
    <w:rPr>
      <w:rFonts w:ascii="Times New Roman" w:hAnsi="Times New Roman" w:cs="Times New Roman"/>
      <w:sz w:val="24"/>
      <w:szCs w:val="24"/>
      <w:lang w:eastAsia="en-GB"/>
    </w:rPr>
  </w:style>
  <w:style w:type="paragraph" w:customStyle="1" w:styleId="Default">
    <w:name w:val="Default"/>
    <w:rsid w:val="00994E58"/>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rsid w:val="00994E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4E58"/>
    <w:rPr>
      <w:color w:val="605E5C"/>
      <w:shd w:val="clear" w:color="auto" w:fill="E1DFDD"/>
    </w:rPr>
  </w:style>
  <w:style w:type="paragraph" w:styleId="NormalWeb">
    <w:name w:val="Normal (Web)"/>
    <w:basedOn w:val="Normal"/>
    <w:uiPriority w:val="99"/>
    <w:semiHidden/>
    <w:unhideWhenUsed/>
    <w:rsid w:val="00994E58"/>
  </w:style>
  <w:style w:type="character" w:customStyle="1" w:styleId="Heading2Char">
    <w:name w:val="Heading 2 Char"/>
    <w:basedOn w:val="DefaultParagraphFont"/>
    <w:link w:val="Heading2"/>
    <w:uiPriority w:val="9"/>
    <w:semiHidden/>
    <w:rsid w:val="006E6C8A"/>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6E6C8A"/>
    <w:rPr>
      <w:rFonts w:asciiTheme="majorHAnsi" w:eastAsiaTheme="majorEastAsia" w:hAnsiTheme="majorHAnsi" w:cstheme="majorBidi"/>
      <w:color w:val="1F3763" w:themeColor="accent1" w:themeShade="7F"/>
      <w:sz w:val="24"/>
      <w:szCs w:val="24"/>
      <w:lang w:eastAsia="en-GB"/>
    </w:rPr>
  </w:style>
  <w:style w:type="character" w:styleId="UnresolvedMention">
    <w:name w:val="Unresolved Mention"/>
    <w:basedOn w:val="DefaultParagraphFont"/>
    <w:uiPriority w:val="99"/>
    <w:semiHidden/>
    <w:unhideWhenUsed/>
    <w:rsid w:val="00A40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elp@nspcc.org.uk" TargetMode="External"/><Relationship Id="rId17" Type="http://schemas.openxmlformats.org/officeDocument/2006/relationships/hyperlink" Target="mailto:lucy.stovell@essex.gov.uk" TargetMode="External"/><Relationship Id="rId2" Type="http://schemas.openxmlformats.org/officeDocument/2006/relationships/customXml" Target="../customXml/item2.xml"/><Relationship Id="rId16" Type="http://schemas.openxmlformats.org/officeDocument/2006/relationships/hyperlink" Target="mailto:shane.thomson@essex.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cb.co.uk/media/3283/draft-effective-support-2024-designed-for-consulta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3F9813A216B49BC5C43E713FBB629" ma:contentTypeVersion="8" ma:contentTypeDescription="Create a new document." ma:contentTypeScope="" ma:versionID="b3a88e747d3389783397d052c9df93d4">
  <xsd:schema xmlns:xsd="http://www.w3.org/2001/XMLSchema" xmlns:xs="http://www.w3.org/2001/XMLSchema" xmlns:p="http://schemas.microsoft.com/office/2006/metadata/properties" xmlns:ns2="c055c63c-0251-428c-ab8c-83b5c37be48b" targetNamespace="http://schemas.microsoft.com/office/2006/metadata/properties" ma:root="true" ma:fieldsID="e9231150a54f6ab72404162d74bdc8a8" ns2:_="">
    <xsd:import namespace="c055c63c-0251-428c-ab8c-83b5c37be4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c63c-0251-428c-ab8c-83b5c37be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94EF18-131C-4348-98F9-80B32A15BC72}">
  <ds:schemaRefs>
    <ds:schemaRef ds:uri="http://schemas.microsoft.com/sharepoint/v3/contenttype/forms"/>
  </ds:schemaRefs>
</ds:datastoreItem>
</file>

<file path=customXml/itemProps2.xml><?xml version="1.0" encoding="utf-8"?>
<ds:datastoreItem xmlns:ds="http://schemas.openxmlformats.org/officeDocument/2006/customXml" ds:itemID="{7E0507DF-4FBB-48AD-B08A-8CB3C01E6239}">
  <ds:schemaRef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055c63c-0251-428c-ab8c-83b5c37be48b"/>
    <ds:schemaRef ds:uri="http://purl.org/dc/elements/1.1/"/>
    <ds:schemaRef ds:uri="http://purl.org/dc/terms/"/>
  </ds:schemaRefs>
</ds:datastoreItem>
</file>

<file path=customXml/itemProps3.xml><?xml version="1.0" encoding="utf-8"?>
<ds:datastoreItem xmlns:ds="http://schemas.openxmlformats.org/officeDocument/2006/customXml" ds:itemID="{0942748D-840C-4A76-B3AD-67A962D8D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c63c-0251-428c-ab8c-83b5c37b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8006</Words>
  <Characters>42113</Characters>
  <Application>Microsoft Office Word</Application>
  <DocSecurity>0</DocSecurity>
  <Lines>825</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Barclay - Head of Education Safeguarding and Wellbeing</dc:creator>
  <cp:keywords/>
  <dc:description/>
  <cp:lastModifiedBy>Ashdon Head Email</cp:lastModifiedBy>
  <cp:revision>2</cp:revision>
  <dcterms:created xsi:type="dcterms:W3CDTF">2025-10-02T20:03:00Z</dcterms:created>
  <dcterms:modified xsi:type="dcterms:W3CDTF">2025-10-02T20:03:00Z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2022-08-25T17:22:50Z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984d7784-40c8-4a69-92f9-000030c86a95</vt:lpwstr>
  </property>
  <property fmtid="{D5CDD505-2E9C-101B-9397-08002B2CF9AE}" pid="8" name="MSIP_Label_39d8be9e-c8d9-4b9c-bd40-2c27cc7ea2e6_ContentBits">
    <vt:lpwstr>0</vt:lpwstr>
  </property>
  <property fmtid="{D5CDD505-2E9C-101B-9397-08002B2CF9AE}" pid="9" name="MediaServiceImageTags">
    <vt:lpwstr/>
  </property>
  <property fmtid="{D5CDD505-2E9C-101B-9397-08002B2CF9AE}" pid="10" name="ContentTypeId">
    <vt:lpwstr>0x010100A8D3F9813A216B49BC5C43E713FBB629</vt:lpwstr>
  </property>
  <property fmtid="{D5CDD505-2E9C-101B-9397-08002B2CF9AE}" pid="11" name="Order">
    <vt:r8>4400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TemplateUrl">
    <vt:lpwstr/>
  </property>
</Properties>
</file>