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C0313" w14:textId="77777777" w:rsidR="00F1056F" w:rsidRPr="00817C7B" w:rsidRDefault="00F1056F" w:rsidP="00926CA6">
      <w:pPr>
        <w:pStyle w:val="Heading1"/>
        <w:spacing w:after="0" w:line="240" w:lineRule="auto"/>
        <w:ind w:left="0" w:firstLine="0"/>
        <w:rPr>
          <w:rFonts w:ascii="Arial Narrow" w:hAnsi="Arial Narrow"/>
          <w:b w:val="0"/>
          <w:bCs/>
          <w:sz w:val="22"/>
          <w:szCs w:val="22"/>
          <w:u w:val="none"/>
        </w:rPr>
      </w:pPr>
    </w:p>
    <w:p w14:paraId="06991111" w14:textId="77777777" w:rsidR="00F1056F" w:rsidRPr="00817C7B" w:rsidRDefault="00F1056F" w:rsidP="00926CA6">
      <w:pPr>
        <w:pStyle w:val="Heading1"/>
        <w:spacing w:after="0" w:line="240" w:lineRule="auto"/>
        <w:ind w:left="-5"/>
        <w:rPr>
          <w:rFonts w:ascii="Arial Narrow" w:hAnsi="Arial Narrow"/>
          <w:b w:val="0"/>
          <w:bCs/>
          <w:sz w:val="12"/>
          <w:szCs w:val="12"/>
          <w:u w:val="none"/>
        </w:rPr>
      </w:pPr>
    </w:p>
    <w:p w14:paraId="6BB7AE94" w14:textId="77777777" w:rsidR="00817C7B" w:rsidRPr="00817C7B" w:rsidRDefault="00817C7B" w:rsidP="00817C7B">
      <w:pPr>
        <w:pStyle w:val="Heading1"/>
        <w:spacing w:after="0"/>
        <w:rPr>
          <w:rFonts w:ascii="Arial Narrow" w:hAnsi="Arial Narrow"/>
          <w:sz w:val="22"/>
          <w:szCs w:val="22"/>
          <w:u w:val="none"/>
        </w:rPr>
      </w:pPr>
      <w:r w:rsidRPr="00817C7B">
        <w:rPr>
          <w:rFonts w:ascii="Arial Narrow" w:hAnsi="Arial Narrow"/>
          <w:sz w:val="22"/>
          <w:szCs w:val="22"/>
          <w:u w:val="none"/>
        </w:rPr>
        <w:t>Key Priority Areas</w:t>
      </w:r>
    </w:p>
    <w:p w14:paraId="00B1616D" w14:textId="77777777" w:rsidR="00817C7B" w:rsidRPr="00817C7B" w:rsidRDefault="00817C7B" w:rsidP="00817C7B">
      <w:pPr>
        <w:pStyle w:val="Heading1"/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 xml:space="preserve">To further enhance the delivery and impact of </w:t>
      </w:r>
      <w:proofErr w:type="gramStart"/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Science</w:t>
      </w:r>
      <w:proofErr w:type="gramEnd"/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 xml:space="preserve"> education at Ashdon Primary School through strategic development of resources, teaching practices, and learning opportunities.</w:t>
      </w:r>
    </w:p>
    <w:p w14:paraId="700357CB" w14:textId="77777777" w:rsidR="009B1DB1" w:rsidRDefault="009B1DB1" w:rsidP="00817C7B">
      <w:pPr>
        <w:pStyle w:val="Heading1"/>
        <w:spacing w:after="0"/>
        <w:rPr>
          <w:rFonts w:ascii="Arial Narrow" w:hAnsi="Arial Narrow"/>
          <w:sz w:val="22"/>
          <w:szCs w:val="22"/>
          <w:u w:val="none"/>
        </w:rPr>
      </w:pPr>
    </w:p>
    <w:p w14:paraId="2FF3373D" w14:textId="1AB6C07E" w:rsidR="00817C7B" w:rsidRPr="00817C7B" w:rsidRDefault="00817C7B" w:rsidP="00817C7B">
      <w:pPr>
        <w:pStyle w:val="Heading1"/>
        <w:spacing w:after="0"/>
        <w:rPr>
          <w:rFonts w:ascii="Arial Narrow" w:hAnsi="Arial Narrow"/>
          <w:sz w:val="22"/>
          <w:szCs w:val="22"/>
          <w:u w:val="none"/>
        </w:rPr>
      </w:pPr>
      <w:r w:rsidRPr="00817C7B">
        <w:rPr>
          <w:rFonts w:ascii="Arial Narrow" w:hAnsi="Arial Narrow"/>
          <w:sz w:val="22"/>
          <w:szCs w:val="22"/>
          <w:u w:val="none"/>
        </w:rPr>
        <w:t>Action Points and Success Criteria</w:t>
      </w:r>
    </w:p>
    <w:p w14:paraId="209AF22F" w14:textId="77777777" w:rsidR="00817C7B" w:rsidRPr="00817C7B" w:rsidRDefault="00817C7B" w:rsidP="00817C7B">
      <w:pPr>
        <w:pStyle w:val="Heading1"/>
        <w:spacing w:after="0"/>
        <w:rPr>
          <w:rFonts w:ascii="Arial Narrow" w:hAnsi="Arial Narrow"/>
          <w:sz w:val="22"/>
          <w:szCs w:val="22"/>
          <w:u w:val="none"/>
        </w:rPr>
      </w:pPr>
      <w:r w:rsidRPr="00817C7B">
        <w:rPr>
          <w:rFonts w:ascii="Arial Narrow" w:hAnsi="Arial Narrow"/>
          <w:sz w:val="22"/>
          <w:szCs w:val="22"/>
          <w:u w:val="none"/>
        </w:rPr>
        <w:t>1. Curriculum Enhancement</w:t>
      </w:r>
    </w:p>
    <w:p w14:paraId="7349BDF0" w14:textId="77777777" w:rsidR="00817C7B" w:rsidRPr="00817C7B" w:rsidRDefault="00817C7B" w:rsidP="00817C7B">
      <w:pPr>
        <w:pStyle w:val="Heading1"/>
        <w:spacing w:after="0"/>
        <w:rPr>
          <w:rFonts w:ascii="Arial Narrow" w:hAnsi="Arial Narrow"/>
          <w:sz w:val="22"/>
          <w:szCs w:val="22"/>
          <w:u w:val="none"/>
        </w:rPr>
      </w:pPr>
      <w:r w:rsidRPr="00817C7B">
        <w:rPr>
          <w:rFonts w:ascii="Arial Narrow" w:hAnsi="Arial Narrow"/>
          <w:sz w:val="22"/>
          <w:szCs w:val="22"/>
          <w:u w:val="none"/>
        </w:rPr>
        <w:t>Actions:</w:t>
      </w:r>
    </w:p>
    <w:p w14:paraId="6F08A5F8" w14:textId="77777777" w:rsidR="00817C7B" w:rsidRPr="00817C7B" w:rsidRDefault="00817C7B" w:rsidP="00817C7B">
      <w:pPr>
        <w:pStyle w:val="Heading1"/>
        <w:numPr>
          <w:ilvl w:val="0"/>
          <w:numId w:val="20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Review and update Science curriculum map to ensure clear progression across year groups</w:t>
      </w:r>
    </w:p>
    <w:p w14:paraId="39D41467" w14:textId="77777777" w:rsidR="00817C7B" w:rsidRPr="00817C7B" w:rsidRDefault="00817C7B" w:rsidP="00817C7B">
      <w:pPr>
        <w:pStyle w:val="Heading1"/>
        <w:numPr>
          <w:ilvl w:val="0"/>
          <w:numId w:val="20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Strengthen cross-curricular links, particularly with Mathematics and Computing</w:t>
      </w:r>
    </w:p>
    <w:p w14:paraId="181F9042" w14:textId="77777777" w:rsidR="00817C7B" w:rsidRPr="00817C7B" w:rsidRDefault="00817C7B" w:rsidP="00817C7B">
      <w:pPr>
        <w:pStyle w:val="Heading1"/>
        <w:numPr>
          <w:ilvl w:val="0"/>
          <w:numId w:val="20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Develop bank of enrichment activities aligned with Hamilton Trust schemes Timeline: Spring and Summer terms 2025 Success Criteria:</w:t>
      </w:r>
    </w:p>
    <w:p w14:paraId="0DEDE97B" w14:textId="77777777" w:rsidR="00817C7B" w:rsidRPr="00817C7B" w:rsidRDefault="00817C7B" w:rsidP="00817C7B">
      <w:pPr>
        <w:pStyle w:val="Heading1"/>
        <w:numPr>
          <w:ilvl w:val="0"/>
          <w:numId w:val="20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Clear progression documents in place</w:t>
      </w:r>
    </w:p>
    <w:p w14:paraId="7B22BB51" w14:textId="77777777" w:rsidR="00817C7B" w:rsidRPr="00817C7B" w:rsidRDefault="00817C7B" w:rsidP="00817C7B">
      <w:pPr>
        <w:pStyle w:val="Heading1"/>
        <w:numPr>
          <w:ilvl w:val="0"/>
          <w:numId w:val="20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Cross-curricular opportunities identified and documented</w:t>
      </w:r>
    </w:p>
    <w:p w14:paraId="7E7915FF" w14:textId="77777777" w:rsidR="00817C7B" w:rsidRPr="00817C7B" w:rsidRDefault="00817C7B" w:rsidP="00817C7B">
      <w:pPr>
        <w:pStyle w:val="Heading1"/>
        <w:numPr>
          <w:ilvl w:val="0"/>
          <w:numId w:val="20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Enrichment activities planned for each unit Lead: Science Subject Leader Resources Required: Planning time, Hamilton Trust resources</w:t>
      </w:r>
    </w:p>
    <w:p w14:paraId="064DD658" w14:textId="77777777" w:rsidR="00817C7B" w:rsidRPr="00817C7B" w:rsidRDefault="00817C7B" w:rsidP="00817C7B">
      <w:pPr>
        <w:pStyle w:val="Heading1"/>
        <w:spacing w:after="0"/>
        <w:rPr>
          <w:rFonts w:ascii="Arial Narrow" w:hAnsi="Arial Narrow"/>
          <w:sz w:val="22"/>
          <w:szCs w:val="22"/>
          <w:u w:val="none"/>
        </w:rPr>
      </w:pPr>
      <w:r w:rsidRPr="00817C7B">
        <w:rPr>
          <w:rFonts w:ascii="Arial Narrow" w:hAnsi="Arial Narrow"/>
          <w:sz w:val="22"/>
          <w:szCs w:val="22"/>
          <w:u w:val="none"/>
        </w:rPr>
        <w:t>2. Professional Development</w:t>
      </w:r>
    </w:p>
    <w:p w14:paraId="7324A770" w14:textId="77777777" w:rsidR="00817C7B" w:rsidRPr="00817C7B" w:rsidRDefault="00817C7B" w:rsidP="00817C7B">
      <w:pPr>
        <w:pStyle w:val="Heading1"/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sz w:val="22"/>
          <w:szCs w:val="22"/>
          <w:u w:val="none"/>
        </w:rPr>
        <w:t>Actions</w:t>
      </w: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:</w:t>
      </w:r>
    </w:p>
    <w:p w14:paraId="603859BD" w14:textId="77777777" w:rsidR="00817C7B" w:rsidRPr="00817C7B" w:rsidRDefault="00817C7B" w:rsidP="00817C7B">
      <w:pPr>
        <w:pStyle w:val="Heading1"/>
        <w:numPr>
          <w:ilvl w:val="0"/>
          <w:numId w:val="21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Conduct staff skills audit</w:t>
      </w:r>
    </w:p>
    <w:p w14:paraId="6CD790C8" w14:textId="77777777" w:rsidR="00817C7B" w:rsidRPr="00817C7B" w:rsidRDefault="00817C7B" w:rsidP="00817C7B">
      <w:pPr>
        <w:pStyle w:val="Heading1"/>
        <w:numPr>
          <w:ilvl w:val="0"/>
          <w:numId w:val="21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Arrange subject-specific training sessions</w:t>
      </w:r>
    </w:p>
    <w:p w14:paraId="24DA42CB" w14:textId="77777777" w:rsidR="00817C7B" w:rsidRPr="00817C7B" w:rsidRDefault="00817C7B" w:rsidP="00817C7B">
      <w:pPr>
        <w:pStyle w:val="Heading1"/>
        <w:numPr>
          <w:ilvl w:val="0"/>
          <w:numId w:val="21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Establish Science teaching peer observation programme Timeline: Starting Spring 2025 Success Criteria:</w:t>
      </w:r>
    </w:p>
    <w:p w14:paraId="64411C38" w14:textId="77777777" w:rsidR="00817C7B" w:rsidRPr="00817C7B" w:rsidRDefault="00817C7B" w:rsidP="00817C7B">
      <w:pPr>
        <w:pStyle w:val="Heading1"/>
        <w:numPr>
          <w:ilvl w:val="0"/>
          <w:numId w:val="21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All staff confident in teaching practical Science</w:t>
      </w:r>
    </w:p>
    <w:p w14:paraId="30E46C35" w14:textId="77777777" w:rsidR="00817C7B" w:rsidRPr="00817C7B" w:rsidRDefault="00817C7B" w:rsidP="00817C7B">
      <w:pPr>
        <w:pStyle w:val="Heading1"/>
        <w:numPr>
          <w:ilvl w:val="0"/>
          <w:numId w:val="21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Increased staff subject knowledge</w:t>
      </w:r>
    </w:p>
    <w:p w14:paraId="4617FB41" w14:textId="77777777" w:rsidR="00817C7B" w:rsidRPr="00817C7B" w:rsidRDefault="00817C7B" w:rsidP="00817C7B">
      <w:pPr>
        <w:pStyle w:val="Heading1"/>
        <w:numPr>
          <w:ilvl w:val="0"/>
          <w:numId w:val="21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Regular peer observations taking place Lead: Science Subject Leader and SLT Resources Required: Training budget, CPD time</w:t>
      </w:r>
    </w:p>
    <w:p w14:paraId="210EC9D4" w14:textId="77777777" w:rsidR="00817C7B" w:rsidRPr="00817C7B" w:rsidRDefault="00817C7B" w:rsidP="00817C7B">
      <w:pPr>
        <w:pStyle w:val="Heading1"/>
        <w:spacing w:after="0"/>
        <w:rPr>
          <w:rFonts w:ascii="Arial Narrow" w:hAnsi="Arial Narrow"/>
          <w:sz w:val="22"/>
          <w:szCs w:val="22"/>
          <w:u w:val="none"/>
        </w:rPr>
      </w:pPr>
      <w:r w:rsidRPr="00817C7B">
        <w:rPr>
          <w:rFonts w:ascii="Arial Narrow" w:hAnsi="Arial Narrow"/>
          <w:sz w:val="22"/>
          <w:szCs w:val="22"/>
          <w:u w:val="none"/>
        </w:rPr>
        <w:t>3. Resources and Environment</w:t>
      </w:r>
    </w:p>
    <w:p w14:paraId="4F617BFE" w14:textId="77777777" w:rsidR="00817C7B" w:rsidRPr="00817C7B" w:rsidRDefault="00817C7B" w:rsidP="00817C7B">
      <w:pPr>
        <w:pStyle w:val="Heading1"/>
        <w:spacing w:after="0"/>
        <w:rPr>
          <w:rFonts w:ascii="Arial Narrow" w:hAnsi="Arial Narrow"/>
          <w:sz w:val="22"/>
          <w:szCs w:val="22"/>
          <w:u w:val="none"/>
        </w:rPr>
      </w:pPr>
      <w:r w:rsidRPr="00817C7B">
        <w:rPr>
          <w:rFonts w:ascii="Arial Narrow" w:hAnsi="Arial Narrow"/>
          <w:sz w:val="22"/>
          <w:szCs w:val="22"/>
          <w:u w:val="none"/>
        </w:rPr>
        <w:t>Actions:</w:t>
      </w:r>
    </w:p>
    <w:p w14:paraId="69DE9F08" w14:textId="77777777" w:rsidR="00817C7B" w:rsidRPr="00817C7B" w:rsidRDefault="00817C7B" w:rsidP="00817C7B">
      <w:pPr>
        <w:pStyle w:val="Heading1"/>
        <w:numPr>
          <w:ilvl w:val="0"/>
          <w:numId w:val="22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Audit current Science resources</w:t>
      </w:r>
    </w:p>
    <w:p w14:paraId="1C87D4FE" w14:textId="77777777" w:rsidR="00817C7B" w:rsidRPr="00817C7B" w:rsidRDefault="00817C7B" w:rsidP="00817C7B">
      <w:pPr>
        <w:pStyle w:val="Heading1"/>
        <w:numPr>
          <w:ilvl w:val="0"/>
          <w:numId w:val="22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Create resource wish list based on curriculum needs</w:t>
      </w:r>
    </w:p>
    <w:p w14:paraId="2202DB02" w14:textId="77777777" w:rsidR="00817C7B" w:rsidRPr="00817C7B" w:rsidRDefault="00817C7B" w:rsidP="00817C7B">
      <w:pPr>
        <w:pStyle w:val="Heading1"/>
        <w:numPr>
          <w:ilvl w:val="0"/>
          <w:numId w:val="22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Develop outdoor learning spaces for Science Timeline: Spring 2025 Success Criteria:</w:t>
      </w:r>
    </w:p>
    <w:p w14:paraId="6298A12F" w14:textId="77777777" w:rsidR="00817C7B" w:rsidRPr="00817C7B" w:rsidRDefault="00817C7B" w:rsidP="00817C7B">
      <w:pPr>
        <w:pStyle w:val="Heading1"/>
        <w:numPr>
          <w:ilvl w:val="0"/>
          <w:numId w:val="22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Well-organised and accessible resources</w:t>
      </w:r>
    </w:p>
    <w:p w14:paraId="146C7087" w14:textId="77777777" w:rsidR="00817C7B" w:rsidRPr="00817C7B" w:rsidRDefault="00817C7B" w:rsidP="00817C7B">
      <w:pPr>
        <w:pStyle w:val="Heading1"/>
        <w:numPr>
          <w:ilvl w:val="0"/>
          <w:numId w:val="22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Outdoor learning areas being regularly used</w:t>
      </w:r>
    </w:p>
    <w:p w14:paraId="1F25A677" w14:textId="77777777" w:rsidR="00817C7B" w:rsidRPr="00817C7B" w:rsidRDefault="00817C7B" w:rsidP="00817C7B">
      <w:pPr>
        <w:pStyle w:val="Heading1"/>
        <w:numPr>
          <w:ilvl w:val="0"/>
          <w:numId w:val="22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Resources match curriculum requirements Lead: Science Subject Leader Resources Required: Budget for new resources, storage solutions</w:t>
      </w:r>
    </w:p>
    <w:p w14:paraId="026FD849" w14:textId="77777777" w:rsidR="00817C7B" w:rsidRPr="00817C7B" w:rsidRDefault="00817C7B" w:rsidP="00817C7B">
      <w:pPr>
        <w:pStyle w:val="Heading1"/>
        <w:spacing w:after="0"/>
        <w:rPr>
          <w:rFonts w:ascii="Arial Narrow" w:hAnsi="Arial Narrow"/>
          <w:sz w:val="22"/>
          <w:szCs w:val="22"/>
          <w:u w:val="none"/>
        </w:rPr>
      </w:pPr>
      <w:r w:rsidRPr="00817C7B">
        <w:rPr>
          <w:rFonts w:ascii="Arial Narrow" w:hAnsi="Arial Narrow"/>
          <w:sz w:val="22"/>
          <w:szCs w:val="22"/>
          <w:u w:val="none"/>
        </w:rPr>
        <w:t>4. Assessment and Monitoring</w:t>
      </w:r>
    </w:p>
    <w:p w14:paraId="17C90CB6" w14:textId="77777777" w:rsidR="00817C7B" w:rsidRPr="00817C7B" w:rsidRDefault="00817C7B" w:rsidP="00817C7B">
      <w:pPr>
        <w:pStyle w:val="Heading1"/>
        <w:spacing w:after="0"/>
        <w:rPr>
          <w:rFonts w:ascii="Arial Narrow" w:hAnsi="Arial Narrow"/>
          <w:sz w:val="22"/>
          <w:szCs w:val="22"/>
          <w:u w:val="none"/>
        </w:rPr>
      </w:pPr>
      <w:r w:rsidRPr="00817C7B">
        <w:rPr>
          <w:rFonts w:ascii="Arial Narrow" w:hAnsi="Arial Narrow"/>
          <w:sz w:val="22"/>
          <w:szCs w:val="22"/>
          <w:u w:val="none"/>
        </w:rPr>
        <w:t>Actions:</w:t>
      </w:r>
    </w:p>
    <w:p w14:paraId="16F971B2" w14:textId="77777777" w:rsidR="00817C7B" w:rsidRPr="00817C7B" w:rsidRDefault="00817C7B" w:rsidP="00817C7B">
      <w:pPr>
        <w:pStyle w:val="Heading1"/>
        <w:numPr>
          <w:ilvl w:val="0"/>
          <w:numId w:val="23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Implement consistent assessment procedures</w:t>
      </w:r>
    </w:p>
    <w:p w14:paraId="7A8B8065" w14:textId="77777777" w:rsidR="00817C7B" w:rsidRPr="00817C7B" w:rsidRDefault="00817C7B" w:rsidP="00817C7B">
      <w:pPr>
        <w:pStyle w:val="Heading1"/>
        <w:numPr>
          <w:ilvl w:val="0"/>
          <w:numId w:val="23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Create Science floor books to show progression</w:t>
      </w:r>
    </w:p>
    <w:p w14:paraId="54C98E83" w14:textId="77777777" w:rsidR="00817C7B" w:rsidRPr="00817C7B" w:rsidRDefault="00817C7B" w:rsidP="00817C7B">
      <w:pPr>
        <w:pStyle w:val="Heading1"/>
        <w:numPr>
          <w:ilvl w:val="0"/>
          <w:numId w:val="23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Establish regular book scrutiny schedule Timeline: Throughout 2025 Success Criteria:</w:t>
      </w:r>
    </w:p>
    <w:p w14:paraId="536D201D" w14:textId="77777777" w:rsidR="00817C7B" w:rsidRPr="00817C7B" w:rsidRDefault="00817C7B" w:rsidP="00817C7B">
      <w:pPr>
        <w:pStyle w:val="Heading1"/>
        <w:numPr>
          <w:ilvl w:val="0"/>
          <w:numId w:val="23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Clear assessment records</w:t>
      </w:r>
    </w:p>
    <w:p w14:paraId="1C75E14A" w14:textId="77777777" w:rsidR="00817C7B" w:rsidRPr="00817C7B" w:rsidRDefault="00817C7B" w:rsidP="00817C7B">
      <w:pPr>
        <w:pStyle w:val="Heading1"/>
        <w:numPr>
          <w:ilvl w:val="0"/>
          <w:numId w:val="23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Evidence of progression in books</w:t>
      </w:r>
    </w:p>
    <w:p w14:paraId="715084CF" w14:textId="77777777" w:rsidR="00817C7B" w:rsidRPr="00817C7B" w:rsidRDefault="00817C7B" w:rsidP="00817C7B">
      <w:pPr>
        <w:pStyle w:val="Heading1"/>
        <w:numPr>
          <w:ilvl w:val="0"/>
          <w:numId w:val="23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Regular monitoring taking place Lead: Science Subject Leader and SLT Resources Required: Assessment materials, monitoring time</w:t>
      </w:r>
    </w:p>
    <w:p w14:paraId="3903EA7E" w14:textId="77777777" w:rsidR="00817C7B" w:rsidRPr="00817C7B" w:rsidRDefault="00817C7B" w:rsidP="00817C7B">
      <w:pPr>
        <w:pStyle w:val="Heading1"/>
        <w:spacing w:after="0"/>
        <w:rPr>
          <w:rFonts w:ascii="Arial Narrow" w:hAnsi="Arial Narrow"/>
          <w:sz w:val="22"/>
          <w:szCs w:val="22"/>
          <w:u w:val="none"/>
        </w:rPr>
      </w:pPr>
      <w:r w:rsidRPr="00817C7B">
        <w:rPr>
          <w:rFonts w:ascii="Arial Narrow" w:hAnsi="Arial Narrow"/>
          <w:sz w:val="22"/>
          <w:szCs w:val="22"/>
          <w:u w:val="none"/>
        </w:rPr>
        <w:t>5. Enrichment Opportunities</w:t>
      </w:r>
    </w:p>
    <w:p w14:paraId="6647AFD3" w14:textId="77777777" w:rsidR="00817C7B" w:rsidRPr="00817C7B" w:rsidRDefault="00817C7B" w:rsidP="00817C7B">
      <w:pPr>
        <w:pStyle w:val="Heading1"/>
        <w:spacing w:after="0"/>
        <w:rPr>
          <w:rFonts w:ascii="Arial Narrow" w:hAnsi="Arial Narrow"/>
          <w:sz w:val="22"/>
          <w:szCs w:val="22"/>
          <w:u w:val="none"/>
        </w:rPr>
      </w:pPr>
      <w:r w:rsidRPr="00817C7B">
        <w:rPr>
          <w:rFonts w:ascii="Arial Narrow" w:hAnsi="Arial Narrow"/>
          <w:sz w:val="22"/>
          <w:szCs w:val="22"/>
          <w:u w:val="none"/>
        </w:rPr>
        <w:t>Actions:</w:t>
      </w:r>
    </w:p>
    <w:p w14:paraId="67311980" w14:textId="77777777" w:rsidR="00817C7B" w:rsidRPr="00817C7B" w:rsidRDefault="00817C7B" w:rsidP="00817C7B">
      <w:pPr>
        <w:pStyle w:val="Heading1"/>
        <w:numPr>
          <w:ilvl w:val="0"/>
          <w:numId w:val="24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Plan Science Week activities</w:t>
      </w:r>
    </w:p>
    <w:p w14:paraId="61AC3A42" w14:textId="77777777" w:rsidR="00817C7B" w:rsidRPr="00817C7B" w:rsidRDefault="00817C7B" w:rsidP="00817C7B">
      <w:pPr>
        <w:pStyle w:val="Heading1"/>
        <w:numPr>
          <w:ilvl w:val="0"/>
          <w:numId w:val="24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Establish links with local secondary schools</w:t>
      </w:r>
    </w:p>
    <w:p w14:paraId="2743F25C" w14:textId="77777777" w:rsidR="00817C7B" w:rsidRPr="00817C7B" w:rsidRDefault="00817C7B" w:rsidP="00817C7B">
      <w:pPr>
        <w:pStyle w:val="Heading1"/>
        <w:numPr>
          <w:ilvl w:val="0"/>
          <w:numId w:val="24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Arrange visiting speakers/scientists Timeline: Summer 2025 Success Criteria:</w:t>
      </w:r>
    </w:p>
    <w:p w14:paraId="74B57AFA" w14:textId="77777777" w:rsidR="00817C7B" w:rsidRPr="00817C7B" w:rsidRDefault="00817C7B" w:rsidP="00817C7B">
      <w:pPr>
        <w:pStyle w:val="Heading1"/>
        <w:numPr>
          <w:ilvl w:val="0"/>
          <w:numId w:val="24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Successful Science Week delivered</w:t>
      </w:r>
    </w:p>
    <w:p w14:paraId="713BB491" w14:textId="77777777" w:rsidR="00817C7B" w:rsidRPr="00817C7B" w:rsidRDefault="00817C7B" w:rsidP="00817C7B">
      <w:pPr>
        <w:pStyle w:val="Heading1"/>
        <w:numPr>
          <w:ilvl w:val="0"/>
          <w:numId w:val="24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lastRenderedPageBreak/>
        <w:t>Regular collaboration with secondary schools</w:t>
      </w:r>
    </w:p>
    <w:p w14:paraId="1A8B004F" w14:textId="77777777" w:rsidR="00817C7B" w:rsidRPr="00817C7B" w:rsidRDefault="00817C7B" w:rsidP="00817C7B">
      <w:pPr>
        <w:pStyle w:val="Heading1"/>
        <w:numPr>
          <w:ilvl w:val="0"/>
          <w:numId w:val="24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At least three expert visitors per year Lead: Science Subject Leader Resources Required: Budget for events and visitors</w:t>
      </w:r>
    </w:p>
    <w:p w14:paraId="6197A440" w14:textId="77777777" w:rsidR="00817C7B" w:rsidRPr="00817C7B" w:rsidRDefault="00817C7B" w:rsidP="00817C7B">
      <w:pPr>
        <w:pStyle w:val="Heading1"/>
        <w:spacing w:after="0"/>
        <w:rPr>
          <w:rFonts w:ascii="Arial Narrow" w:hAnsi="Arial Narrow"/>
          <w:sz w:val="22"/>
          <w:szCs w:val="22"/>
          <w:u w:val="none"/>
        </w:rPr>
      </w:pPr>
      <w:r w:rsidRPr="00817C7B">
        <w:rPr>
          <w:rFonts w:ascii="Arial Narrow" w:hAnsi="Arial Narrow"/>
          <w:sz w:val="22"/>
          <w:szCs w:val="22"/>
          <w:u w:val="none"/>
        </w:rPr>
        <w:t>6. Parental Engagement</w:t>
      </w:r>
    </w:p>
    <w:p w14:paraId="11850504" w14:textId="77777777" w:rsidR="00817C7B" w:rsidRPr="00817C7B" w:rsidRDefault="00817C7B" w:rsidP="00817C7B">
      <w:pPr>
        <w:pStyle w:val="Heading1"/>
        <w:spacing w:after="0"/>
        <w:rPr>
          <w:rFonts w:ascii="Arial Narrow" w:hAnsi="Arial Narrow"/>
          <w:sz w:val="22"/>
          <w:szCs w:val="22"/>
          <w:u w:val="none"/>
        </w:rPr>
      </w:pPr>
      <w:r w:rsidRPr="00817C7B">
        <w:rPr>
          <w:rFonts w:ascii="Arial Narrow" w:hAnsi="Arial Narrow"/>
          <w:sz w:val="22"/>
          <w:szCs w:val="22"/>
          <w:u w:val="none"/>
        </w:rPr>
        <w:t>Actions:</w:t>
      </w:r>
    </w:p>
    <w:p w14:paraId="371E3528" w14:textId="77777777" w:rsidR="00817C7B" w:rsidRPr="00817C7B" w:rsidRDefault="00817C7B" w:rsidP="00817C7B">
      <w:pPr>
        <w:pStyle w:val="Heading1"/>
        <w:numPr>
          <w:ilvl w:val="0"/>
          <w:numId w:val="25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Create Science newsletter</w:t>
      </w:r>
    </w:p>
    <w:p w14:paraId="1CEA1D0B" w14:textId="77777777" w:rsidR="00817C7B" w:rsidRPr="00817C7B" w:rsidRDefault="00817C7B" w:rsidP="00817C7B">
      <w:pPr>
        <w:pStyle w:val="Heading1"/>
        <w:numPr>
          <w:ilvl w:val="0"/>
          <w:numId w:val="25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Organise parent Science workshops</w:t>
      </w:r>
    </w:p>
    <w:p w14:paraId="5C68FCD8" w14:textId="77777777" w:rsidR="00817C7B" w:rsidRPr="00817C7B" w:rsidRDefault="00817C7B" w:rsidP="00817C7B">
      <w:pPr>
        <w:pStyle w:val="Heading1"/>
        <w:numPr>
          <w:ilvl w:val="0"/>
          <w:numId w:val="25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Develop Science homework activities Timeline: From Spring 2025 Success Criteria:</w:t>
      </w:r>
    </w:p>
    <w:p w14:paraId="42B8E01B" w14:textId="77777777" w:rsidR="00817C7B" w:rsidRPr="00817C7B" w:rsidRDefault="00817C7B" w:rsidP="00817C7B">
      <w:pPr>
        <w:pStyle w:val="Heading1"/>
        <w:numPr>
          <w:ilvl w:val="0"/>
          <w:numId w:val="25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Regular Science communications to parents</w:t>
      </w:r>
    </w:p>
    <w:p w14:paraId="497A4C64" w14:textId="77777777" w:rsidR="00817C7B" w:rsidRPr="00817C7B" w:rsidRDefault="00817C7B" w:rsidP="00817C7B">
      <w:pPr>
        <w:pStyle w:val="Heading1"/>
        <w:numPr>
          <w:ilvl w:val="0"/>
          <w:numId w:val="25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Positive parent feedback</w:t>
      </w:r>
    </w:p>
    <w:p w14:paraId="73D17756" w14:textId="77777777" w:rsidR="00817C7B" w:rsidRPr="00817C7B" w:rsidRDefault="00817C7B" w:rsidP="00817C7B">
      <w:pPr>
        <w:pStyle w:val="Heading1"/>
        <w:numPr>
          <w:ilvl w:val="0"/>
          <w:numId w:val="25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 xml:space="preserve">Increased engagement with </w:t>
      </w:r>
      <w:proofErr w:type="gramStart"/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Science</w:t>
      </w:r>
      <w:proofErr w:type="gramEnd"/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 xml:space="preserve"> homework Lead: Science Subject Leader Resources Required: Communication platforms, workshop materials</w:t>
      </w:r>
    </w:p>
    <w:p w14:paraId="3E7CCC68" w14:textId="77777777" w:rsidR="009B1DB1" w:rsidRDefault="009B1DB1" w:rsidP="00817C7B">
      <w:pPr>
        <w:pStyle w:val="Heading1"/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</w:p>
    <w:p w14:paraId="45DC045F" w14:textId="4B4C0586" w:rsidR="00817C7B" w:rsidRPr="00817C7B" w:rsidRDefault="00817C7B" w:rsidP="00817C7B">
      <w:pPr>
        <w:pStyle w:val="Heading1"/>
        <w:spacing w:after="0"/>
        <w:rPr>
          <w:rFonts w:ascii="Arial Narrow" w:hAnsi="Arial Narrow"/>
          <w:sz w:val="22"/>
          <w:szCs w:val="22"/>
          <w:u w:val="none"/>
        </w:rPr>
      </w:pPr>
      <w:r w:rsidRPr="00817C7B">
        <w:rPr>
          <w:rFonts w:ascii="Arial Narrow" w:hAnsi="Arial Narrow"/>
          <w:sz w:val="22"/>
          <w:szCs w:val="22"/>
          <w:u w:val="none"/>
        </w:rPr>
        <w:t>Monitoring and Evaluation</w:t>
      </w:r>
    </w:p>
    <w:p w14:paraId="24A07A2B" w14:textId="77777777" w:rsidR="00817C7B" w:rsidRPr="00817C7B" w:rsidRDefault="00817C7B" w:rsidP="00817C7B">
      <w:pPr>
        <w:pStyle w:val="Heading1"/>
        <w:spacing w:after="0"/>
        <w:rPr>
          <w:rFonts w:ascii="Arial Narrow" w:hAnsi="Arial Narrow"/>
          <w:sz w:val="22"/>
          <w:szCs w:val="22"/>
          <w:u w:val="none"/>
        </w:rPr>
      </w:pPr>
      <w:r w:rsidRPr="00817C7B">
        <w:rPr>
          <w:rFonts w:ascii="Arial Narrow" w:hAnsi="Arial Narrow"/>
          <w:sz w:val="22"/>
          <w:szCs w:val="22"/>
          <w:u w:val="none"/>
        </w:rPr>
        <w:t>Half-termly:</w:t>
      </w:r>
    </w:p>
    <w:p w14:paraId="3B7B8C4D" w14:textId="77777777" w:rsidR="00817C7B" w:rsidRPr="00817C7B" w:rsidRDefault="00817C7B" w:rsidP="00817C7B">
      <w:pPr>
        <w:pStyle w:val="Heading1"/>
        <w:numPr>
          <w:ilvl w:val="0"/>
          <w:numId w:val="26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Book scrutiny</w:t>
      </w:r>
    </w:p>
    <w:p w14:paraId="0DC24728" w14:textId="77777777" w:rsidR="00817C7B" w:rsidRPr="00817C7B" w:rsidRDefault="00817C7B" w:rsidP="00817C7B">
      <w:pPr>
        <w:pStyle w:val="Heading1"/>
        <w:numPr>
          <w:ilvl w:val="0"/>
          <w:numId w:val="26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Planning reviews</w:t>
      </w:r>
    </w:p>
    <w:p w14:paraId="7130938F" w14:textId="77777777" w:rsidR="00817C7B" w:rsidRPr="00817C7B" w:rsidRDefault="00817C7B" w:rsidP="00817C7B">
      <w:pPr>
        <w:pStyle w:val="Heading1"/>
        <w:numPr>
          <w:ilvl w:val="0"/>
          <w:numId w:val="26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Pupil voice activities</w:t>
      </w:r>
    </w:p>
    <w:p w14:paraId="6F99C078" w14:textId="77777777" w:rsidR="00817C7B" w:rsidRPr="00817C7B" w:rsidRDefault="00817C7B" w:rsidP="00817C7B">
      <w:pPr>
        <w:pStyle w:val="Heading1"/>
        <w:spacing w:after="0"/>
        <w:rPr>
          <w:rFonts w:ascii="Arial Narrow" w:hAnsi="Arial Narrow"/>
          <w:sz w:val="22"/>
          <w:szCs w:val="22"/>
          <w:u w:val="none"/>
        </w:rPr>
      </w:pPr>
      <w:r w:rsidRPr="00817C7B">
        <w:rPr>
          <w:rFonts w:ascii="Arial Narrow" w:hAnsi="Arial Narrow"/>
          <w:sz w:val="22"/>
          <w:szCs w:val="22"/>
          <w:u w:val="none"/>
        </w:rPr>
        <w:t>Termly:</w:t>
      </w:r>
    </w:p>
    <w:p w14:paraId="7879AE9B" w14:textId="77777777" w:rsidR="00817C7B" w:rsidRPr="00817C7B" w:rsidRDefault="00817C7B" w:rsidP="00817C7B">
      <w:pPr>
        <w:pStyle w:val="Heading1"/>
        <w:numPr>
          <w:ilvl w:val="0"/>
          <w:numId w:val="27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Data analysis</w:t>
      </w:r>
    </w:p>
    <w:p w14:paraId="6F2C699D" w14:textId="77777777" w:rsidR="00817C7B" w:rsidRPr="00817C7B" w:rsidRDefault="00817C7B" w:rsidP="00817C7B">
      <w:pPr>
        <w:pStyle w:val="Heading1"/>
        <w:numPr>
          <w:ilvl w:val="0"/>
          <w:numId w:val="27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Progress reviews</w:t>
      </w:r>
    </w:p>
    <w:p w14:paraId="15DCAF3D" w14:textId="77777777" w:rsidR="00817C7B" w:rsidRPr="00817C7B" w:rsidRDefault="00817C7B" w:rsidP="00817C7B">
      <w:pPr>
        <w:pStyle w:val="Heading1"/>
        <w:numPr>
          <w:ilvl w:val="0"/>
          <w:numId w:val="27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Action plan updates</w:t>
      </w:r>
    </w:p>
    <w:p w14:paraId="4E3B6CBC" w14:textId="77777777" w:rsidR="00817C7B" w:rsidRPr="00817C7B" w:rsidRDefault="00817C7B" w:rsidP="00817C7B">
      <w:pPr>
        <w:pStyle w:val="Heading1"/>
        <w:spacing w:after="0"/>
        <w:rPr>
          <w:rFonts w:ascii="Arial Narrow" w:hAnsi="Arial Narrow"/>
          <w:sz w:val="22"/>
          <w:szCs w:val="22"/>
          <w:u w:val="none"/>
        </w:rPr>
      </w:pPr>
      <w:r w:rsidRPr="00817C7B">
        <w:rPr>
          <w:rFonts w:ascii="Arial Narrow" w:hAnsi="Arial Narrow"/>
          <w:sz w:val="22"/>
          <w:szCs w:val="22"/>
          <w:u w:val="none"/>
        </w:rPr>
        <w:t>Annually:</w:t>
      </w:r>
    </w:p>
    <w:p w14:paraId="58C73D44" w14:textId="77777777" w:rsidR="00817C7B" w:rsidRPr="00817C7B" w:rsidRDefault="00817C7B" w:rsidP="00817C7B">
      <w:pPr>
        <w:pStyle w:val="Heading1"/>
        <w:numPr>
          <w:ilvl w:val="0"/>
          <w:numId w:val="28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Full review of action plan</w:t>
      </w:r>
    </w:p>
    <w:p w14:paraId="6E8632CA" w14:textId="77777777" w:rsidR="00817C7B" w:rsidRPr="00817C7B" w:rsidRDefault="00817C7B" w:rsidP="00817C7B">
      <w:pPr>
        <w:pStyle w:val="Heading1"/>
        <w:numPr>
          <w:ilvl w:val="0"/>
          <w:numId w:val="28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Setting new targets</w:t>
      </w:r>
    </w:p>
    <w:p w14:paraId="2D576E76" w14:textId="77777777" w:rsidR="00817C7B" w:rsidRPr="00817C7B" w:rsidRDefault="00817C7B" w:rsidP="00817C7B">
      <w:pPr>
        <w:pStyle w:val="Heading1"/>
        <w:numPr>
          <w:ilvl w:val="0"/>
          <w:numId w:val="28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Budget review</w:t>
      </w:r>
    </w:p>
    <w:p w14:paraId="7AAAD96B" w14:textId="77777777" w:rsidR="00A37ACC" w:rsidRDefault="00A37ACC" w:rsidP="00817C7B">
      <w:pPr>
        <w:pStyle w:val="Heading1"/>
        <w:spacing w:after="0"/>
        <w:rPr>
          <w:rFonts w:ascii="Arial Narrow" w:hAnsi="Arial Narrow"/>
          <w:sz w:val="22"/>
          <w:szCs w:val="22"/>
          <w:u w:val="none"/>
        </w:rPr>
      </w:pPr>
    </w:p>
    <w:p w14:paraId="6EBD8B93" w14:textId="54BD3BC5" w:rsidR="00817C7B" w:rsidRPr="00817C7B" w:rsidRDefault="00817C7B" w:rsidP="00817C7B">
      <w:pPr>
        <w:pStyle w:val="Heading1"/>
        <w:spacing w:after="0"/>
        <w:rPr>
          <w:rFonts w:ascii="Arial Narrow" w:hAnsi="Arial Narrow"/>
          <w:sz w:val="22"/>
          <w:szCs w:val="22"/>
          <w:u w:val="none"/>
        </w:rPr>
      </w:pPr>
      <w:r w:rsidRPr="00817C7B">
        <w:rPr>
          <w:rFonts w:ascii="Arial Narrow" w:hAnsi="Arial Narrow"/>
          <w:sz w:val="22"/>
          <w:szCs w:val="22"/>
          <w:u w:val="none"/>
        </w:rPr>
        <w:t>Success Measures</w:t>
      </w:r>
    </w:p>
    <w:p w14:paraId="78A07CDC" w14:textId="77777777" w:rsidR="00817C7B" w:rsidRPr="00817C7B" w:rsidRDefault="00817C7B" w:rsidP="00817C7B">
      <w:pPr>
        <w:pStyle w:val="Heading1"/>
        <w:numPr>
          <w:ilvl w:val="0"/>
          <w:numId w:val="30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 xml:space="preserve">Improved pupil outcomes in </w:t>
      </w:r>
      <w:proofErr w:type="gramStart"/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Science</w:t>
      </w:r>
      <w:proofErr w:type="gramEnd"/>
    </w:p>
    <w:p w14:paraId="3FE30ADE" w14:textId="77777777" w:rsidR="00817C7B" w:rsidRPr="00817C7B" w:rsidRDefault="00817C7B" w:rsidP="00817C7B">
      <w:pPr>
        <w:pStyle w:val="Heading1"/>
        <w:numPr>
          <w:ilvl w:val="0"/>
          <w:numId w:val="30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Increased confidence in teaching staff</w:t>
      </w:r>
    </w:p>
    <w:p w14:paraId="0424C5BD" w14:textId="77777777" w:rsidR="00817C7B" w:rsidRPr="00817C7B" w:rsidRDefault="00817C7B" w:rsidP="00817C7B">
      <w:pPr>
        <w:pStyle w:val="Heading1"/>
        <w:numPr>
          <w:ilvl w:val="0"/>
          <w:numId w:val="30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 xml:space="preserve">Greater engagement in </w:t>
      </w:r>
      <w:proofErr w:type="gramStart"/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Science</w:t>
      </w:r>
      <w:proofErr w:type="gramEnd"/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 xml:space="preserve"> activities</w:t>
      </w:r>
    </w:p>
    <w:p w14:paraId="11C28408" w14:textId="77777777" w:rsidR="00817C7B" w:rsidRPr="00817C7B" w:rsidRDefault="00817C7B" w:rsidP="00817C7B">
      <w:pPr>
        <w:pStyle w:val="Heading1"/>
        <w:numPr>
          <w:ilvl w:val="0"/>
          <w:numId w:val="30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Positive feedback from stakeholders</w:t>
      </w:r>
    </w:p>
    <w:p w14:paraId="6E4FEC5D" w14:textId="77777777" w:rsidR="00817C7B" w:rsidRPr="00817C7B" w:rsidRDefault="00817C7B" w:rsidP="00817C7B">
      <w:pPr>
        <w:pStyle w:val="Heading1"/>
        <w:numPr>
          <w:ilvl w:val="0"/>
          <w:numId w:val="30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Enhanced cross-curricular learning</w:t>
      </w:r>
    </w:p>
    <w:p w14:paraId="0B2B943D" w14:textId="77777777" w:rsidR="00817C7B" w:rsidRPr="00817C7B" w:rsidRDefault="00817C7B" w:rsidP="00817C7B">
      <w:pPr>
        <w:pStyle w:val="Heading1"/>
        <w:numPr>
          <w:ilvl w:val="0"/>
          <w:numId w:val="30"/>
        </w:numPr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Well-resourced Science provision</w:t>
      </w:r>
    </w:p>
    <w:p w14:paraId="60771DC0" w14:textId="77777777" w:rsidR="00A37ACC" w:rsidRDefault="00A37ACC" w:rsidP="00817C7B">
      <w:pPr>
        <w:pStyle w:val="Heading1"/>
        <w:spacing w:after="0"/>
        <w:rPr>
          <w:rFonts w:ascii="Arial Narrow" w:hAnsi="Arial Narrow"/>
          <w:sz w:val="22"/>
          <w:szCs w:val="22"/>
          <w:u w:val="none"/>
        </w:rPr>
      </w:pPr>
    </w:p>
    <w:p w14:paraId="21E2A3BB" w14:textId="08E8A7B9" w:rsidR="00817C7B" w:rsidRPr="00817C7B" w:rsidRDefault="00817C7B" w:rsidP="00817C7B">
      <w:pPr>
        <w:pStyle w:val="Heading1"/>
        <w:spacing w:after="0"/>
        <w:rPr>
          <w:rFonts w:ascii="Arial Narrow" w:hAnsi="Arial Narrow"/>
          <w:sz w:val="22"/>
          <w:szCs w:val="22"/>
          <w:u w:val="none"/>
        </w:rPr>
      </w:pPr>
      <w:r w:rsidRPr="00817C7B">
        <w:rPr>
          <w:rFonts w:ascii="Arial Narrow" w:hAnsi="Arial Narrow"/>
          <w:sz w:val="22"/>
          <w:szCs w:val="22"/>
          <w:u w:val="none"/>
        </w:rPr>
        <w:t>Review Dates</w:t>
      </w:r>
    </w:p>
    <w:p w14:paraId="0EAFFFEC" w14:textId="77777777" w:rsidR="00817C7B" w:rsidRPr="00817C7B" w:rsidRDefault="00817C7B" w:rsidP="00817C7B">
      <w:pPr>
        <w:pStyle w:val="Heading1"/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Progress Review: April 2025 Mid-Year Review: July 2025 Final Review: December 2025</w:t>
      </w:r>
    </w:p>
    <w:p w14:paraId="10F9C30D" w14:textId="77777777" w:rsidR="00817C7B" w:rsidRPr="00817C7B" w:rsidRDefault="00817C7B" w:rsidP="00817C7B">
      <w:pPr>
        <w:pStyle w:val="Heading1"/>
        <w:spacing w:after="0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 xml:space="preserve">This action plan will be regularly reviewed and updated by the Science Subject Leader in consultation with SLT to ensure continuous improvement in </w:t>
      </w:r>
      <w:proofErr w:type="gramStart"/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>Science</w:t>
      </w:r>
      <w:proofErr w:type="gramEnd"/>
      <w:r w:rsidRPr="00817C7B">
        <w:rPr>
          <w:rFonts w:ascii="Arial Narrow" w:hAnsi="Arial Narrow"/>
          <w:b w:val="0"/>
          <w:bCs/>
          <w:sz w:val="22"/>
          <w:szCs w:val="22"/>
          <w:u w:val="none"/>
        </w:rPr>
        <w:t xml:space="preserve"> teaching and learning at Ashdon Primary School.</w:t>
      </w:r>
    </w:p>
    <w:p w14:paraId="55AA1717" w14:textId="77777777" w:rsidR="009F077A" w:rsidRPr="00817C7B" w:rsidRDefault="009F077A" w:rsidP="00A80618">
      <w:pPr>
        <w:pStyle w:val="Heading1"/>
        <w:spacing w:after="0" w:line="240" w:lineRule="auto"/>
        <w:ind w:left="0" w:firstLine="0"/>
        <w:rPr>
          <w:rFonts w:ascii="Arial Narrow" w:hAnsi="Arial Narrow"/>
          <w:b w:val="0"/>
          <w:bCs/>
          <w:sz w:val="22"/>
          <w:szCs w:val="22"/>
          <w:u w:val="none"/>
        </w:rPr>
      </w:pPr>
    </w:p>
    <w:sectPr w:rsidR="009F077A" w:rsidRPr="00817C7B" w:rsidSect="009B1DB1">
      <w:headerReference w:type="default" r:id="rId11"/>
      <w:pgSz w:w="12240" w:h="15840"/>
      <w:pgMar w:top="1560" w:right="616" w:bottom="709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82587" w14:textId="77777777" w:rsidR="00D07061" w:rsidRPr="00C50B16" w:rsidRDefault="00D07061" w:rsidP="00F1056F">
      <w:pPr>
        <w:spacing w:after="0" w:line="240" w:lineRule="auto"/>
      </w:pPr>
      <w:r w:rsidRPr="00C50B16">
        <w:separator/>
      </w:r>
    </w:p>
  </w:endnote>
  <w:endnote w:type="continuationSeparator" w:id="0">
    <w:p w14:paraId="0206F048" w14:textId="77777777" w:rsidR="00D07061" w:rsidRPr="00C50B16" w:rsidRDefault="00D07061" w:rsidP="00F1056F">
      <w:pPr>
        <w:spacing w:after="0" w:line="240" w:lineRule="auto"/>
      </w:pPr>
      <w:r w:rsidRPr="00C50B1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13419" w14:textId="77777777" w:rsidR="00D07061" w:rsidRPr="00C50B16" w:rsidRDefault="00D07061" w:rsidP="00F1056F">
      <w:pPr>
        <w:spacing w:after="0" w:line="240" w:lineRule="auto"/>
      </w:pPr>
      <w:r w:rsidRPr="00C50B16">
        <w:separator/>
      </w:r>
    </w:p>
  </w:footnote>
  <w:footnote w:type="continuationSeparator" w:id="0">
    <w:p w14:paraId="76F408C8" w14:textId="77777777" w:rsidR="00D07061" w:rsidRPr="00C50B16" w:rsidRDefault="00D07061" w:rsidP="00F1056F">
      <w:pPr>
        <w:spacing w:after="0" w:line="240" w:lineRule="auto"/>
      </w:pPr>
      <w:r w:rsidRPr="00C50B1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420BD" w14:textId="13B3F059" w:rsidR="00817C7B" w:rsidRPr="009B1DB1" w:rsidRDefault="009B1DB1" w:rsidP="00817C7B">
    <w:pPr>
      <w:pStyle w:val="Heading1"/>
      <w:spacing w:after="0" w:line="240" w:lineRule="auto"/>
      <w:ind w:left="-5"/>
      <w:jc w:val="center"/>
      <w:rPr>
        <w:rFonts w:ascii="Arial Narrow" w:hAnsi="Arial Narrow"/>
        <w:color w:val="002060"/>
        <w:sz w:val="32"/>
        <w:szCs w:val="32"/>
        <w:u w:val="none"/>
      </w:rPr>
    </w:pPr>
    <w:r w:rsidRPr="009B1DB1">
      <w:rPr>
        <w:rFonts w:ascii="Arial Narrow" w:hAnsi="Arial Narrow"/>
        <w:noProof/>
        <w:color w:val="002060"/>
        <w:sz w:val="32"/>
        <w:szCs w:val="32"/>
        <w:u w:val="none"/>
      </w:rPr>
      <w:drawing>
        <wp:anchor distT="0" distB="0" distL="114300" distR="114300" simplePos="0" relativeHeight="251659264" behindDoc="0" locked="0" layoutInCell="1" allowOverlap="1" wp14:anchorId="078679E4" wp14:editId="77942B63">
          <wp:simplePos x="0" y="0"/>
          <wp:positionH relativeFrom="margin">
            <wp:posOffset>5530537</wp:posOffset>
          </wp:positionH>
          <wp:positionV relativeFrom="paragraph">
            <wp:posOffset>-457199</wp:posOffset>
          </wp:positionV>
          <wp:extent cx="1309378" cy="1638304"/>
          <wp:effectExtent l="0" t="0" r="5080" b="0"/>
          <wp:wrapNone/>
          <wp:docPr id="1415622723" name="Picture 23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519899" name="Picture 23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535" cy="1647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C7B" w:rsidRPr="009B1DB1">
      <w:rPr>
        <w:rFonts w:ascii="Arial Narrow" w:hAnsi="Arial Narrow"/>
        <w:noProof/>
        <w:color w:val="002060"/>
        <w:sz w:val="32"/>
        <w:szCs w:val="32"/>
        <w:u w:val="none"/>
      </w:rPr>
      <w:drawing>
        <wp:anchor distT="0" distB="0" distL="114300" distR="114300" simplePos="0" relativeHeight="251660288" behindDoc="0" locked="0" layoutInCell="1" allowOverlap="1" wp14:anchorId="64EC40CD" wp14:editId="148F1D17">
          <wp:simplePos x="0" y="0"/>
          <wp:positionH relativeFrom="margin">
            <wp:align>left</wp:align>
          </wp:positionH>
          <wp:positionV relativeFrom="paragraph">
            <wp:posOffset>-432555</wp:posOffset>
          </wp:positionV>
          <wp:extent cx="1597306" cy="1067399"/>
          <wp:effectExtent l="0" t="0" r="3175" b="0"/>
          <wp:wrapNone/>
          <wp:docPr id="1276362722" name="Picture 22" descr="A logo of a tr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109770" name="Picture 22" descr="A logo of a tree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460" cy="1073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C7B" w:rsidRPr="009B1DB1">
      <w:rPr>
        <w:rFonts w:ascii="Arial Narrow" w:hAnsi="Arial Narrow"/>
        <w:color w:val="002060"/>
        <w:sz w:val="32"/>
        <w:szCs w:val="32"/>
        <w:u w:val="none"/>
      </w:rPr>
      <w:t>Ashdon Primary School</w:t>
    </w:r>
  </w:p>
  <w:p w14:paraId="310243B8" w14:textId="0EB78709" w:rsidR="00817C7B" w:rsidRPr="009B1DB1" w:rsidRDefault="00817C7B" w:rsidP="00817C7B">
    <w:pPr>
      <w:pStyle w:val="Heading1"/>
      <w:spacing w:after="0" w:line="240" w:lineRule="auto"/>
      <w:ind w:left="-5"/>
      <w:jc w:val="center"/>
    </w:pPr>
    <w:r w:rsidRPr="009B1DB1">
      <w:rPr>
        <w:rFonts w:ascii="Arial Narrow" w:hAnsi="Arial Narrow"/>
        <w:color w:val="002060"/>
        <w:sz w:val="32"/>
        <w:szCs w:val="32"/>
        <w:u w:val="none"/>
      </w:rPr>
      <w:t>Science Action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E11FE"/>
    <w:multiLevelType w:val="hybridMultilevel"/>
    <w:tmpl w:val="0144E29E"/>
    <w:lvl w:ilvl="0" w:tplc="83ACCE94">
      <w:start w:val="1"/>
      <w:numFmt w:val="decimal"/>
      <w:lvlText w:val="%1.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DC216A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1099C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DC4B5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18F40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52F742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AEE2B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1A1E96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D86C4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15041A"/>
    <w:multiLevelType w:val="hybridMultilevel"/>
    <w:tmpl w:val="237E23E8"/>
    <w:lvl w:ilvl="0" w:tplc="F10AC32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FE06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986D7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3471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B464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6A67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EE12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C2824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3650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A756EA"/>
    <w:multiLevelType w:val="multilevel"/>
    <w:tmpl w:val="2E6C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C00491"/>
    <w:multiLevelType w:val="multilevel"/>
    <w:tmpl w:val="D988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B42EC7"/>
    <w:multiLevelType w:val="multilevel"/>
    <w:tmpl w:val="76EC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23971"/>
    <w:multiLevelType w:val="hybridMultilevel"/>
    <w:tmpl w:val="DF92A2D6"/>
    <w:lvl w:ilvl="0" w:tplc="9B4A06B4">
      <w:start w:val="1"/>
      <w:numFmt w:val="bullet"/>
      <w:lvlText w:val="•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7C20F8">
      <w:start w:val="1"/>
      <w:numFmt w:val="bullet"/>
      <w:lvlText w:val="o"/>
      <w:lvlJc w:val="left"/>
      <w:pPr>
        <w:ind w:left="11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68226E">
      <w:start w:val="1"/>
      <w:numFmt w:val="bullet"/>
      <w:lvlText w:val="▪"/>
      <w:lvlJc w:val="left"/>
      <w:pPr>
        <w:ind w:left="19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EEA52A">
      <w:start w:val="1"/>
      <w:numFmt w:val="bullet"/>
      <w:lvlText w:val="•"/>
      <w:lvlJc w:val="left"/>
      <w:pPr>
        <w:ind w:left="26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7CEA80">
      <w:start w:val="1"/>
      <w:numFmt w:val="bullet"/>
      <w:lvlText w:val="o"/>
      <w:lvlJc w:val="left"/>
      <w:pPr>
        <w:ind w:left="33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405DAE">
      <w:start w:val="1"/>
      <w:numFmt w:val="bullet"/>
      <w:lvlText w:val="▪"/>
      <w:lvlJc w:val="left"/>
      <w:pPr>
        <w:ind w:left="40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243C60">
      <w:start w:val="1"/>
      <w:numFmt w:val="bullet"/>
      <w:lvlText w:val="•"/>
      <w:lvlJc w:val="left"/>
      <w:pPr>
        <w:ind w:left="4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4E8764">
      <w:start w:val="1"/>
      <w:numFmt w:val="bullet"/>
      <w:lvlText w:val="o"/>
      <w:lvlJc w:val="left"/>
      <w:pPr>
        <w:ind w:left="5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7EF77C">
      <w:start w:val="1"/>
      <w:numFmt w:val="bullet"/>
      <w:lvlText w:val="▪"/>
      <w:lvlJc w:val="left"/>
      <w:pPr>
        <w:ind w:left="6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D30523"/>
    <w:multiLevelType w:val="hybridMultilevel"/>
    <w:tmpl w:val="862CD562"/>
    <w:lvl w:ilvl="0" w:tplc="BE28A7E2">
      <w:start w:val="1"/>
      <w:numFmt w:val="bullet"/>
      <w:lvlText w:val="•"/>
      <w:lvlJc w:val="left"/>
      <w:pPr>
        <w:ind w:left="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6E199E">
      <w:start w:val="1"/>
      <w:numFmt w:val="bullet"/>
      <w:lvlText w:val="o"/>
      <w:lvlJc w:val="left"/>
      <w:pPr>
        <w:ind w:left="1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8A41AE">
      <w:start w:val="1"/>
      <w:numFmt w:val="bullet"/>
      <w:lvlText w:val="▪"/>
      <w:lvlJc w:val="left"/>
      <w:pPr>
        <w:ind w:left="2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98F5C4">
      <w:start w:val="1"/>
      <w:numFmt w:val="bullet"/>
      <w:lvlText w:val="•"/>
      <w:lvlJc w:val="left"/>
      <w:pPr>
        <w:ind w:left="2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4C6E2E">
      <w:start w:val="1"/>
      <w:numFmt w:val="bullet"/>
      <w:lvlText w:val="o"/>
      <w:lvlJc w:val="left"/>
      <w:pPr>
        <w:ind w:left="3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745FB8">
      <w:start w:val="1"/>
      <w:numFmt w:val="bullet"/>
      <w:lvlText w:val="▪"/>
      <w:lvlJc w:val="left"/>
      <w:pPr>
        <w:ind w:left="4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78A0D2">
      <w:start w:val="1"/>
      <w:numFmt w:val="bullet"/>
      <w:lvlText w:val="•"/>
      <w:lvlJc w:val="left"/>
      <w:pPr>
        <w:ind w:left="5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1485CC">
      <w:start w:val="1"/>
      <w:numFmt w:val="bullet"/>
      <w:lvlText w:val="o"/>
      <w:lvlJc w:val="left"/>
      <w:pPr>
        <w:ind w:left="5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08DBFE">
      <w:start w:val="1"/>
      <w:numFmt w:val="bullet"/>
      <w:lvlText w:val="▪"/>
      <w:lvlJc w:val="left"/>
      <w:pPr>
        <w:ind w:left="6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083B84"/>
    <w:multiLevelType w:val="multilevel"/>
    <w:tmpl w:val="DB7A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92600E"/>
    <w:multiLevelType w:val="multilevel"/>
    <w:tmpl w:val="A878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D7018D"/>
    <w:multiLevelType w:val="hybridMultilevel"/>
    <w:tmpl w:val="E51C1F0E"/>
    <w:lvl w:ilvl="0" w:tplc="6074B3EE">
      <w:start w:val="1"/>
      <w:numFmt w:val="bullet"/>
      <w:lvlText w:val="•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561EAA">
      <w:start w:val="1"/>
      <w:numFmt w:val="bullet"/>
      <w:lvlText w:val="o"/>
      <w:lvlJc w:val="left"/>
      <w:pPr>
        <w:ind w:left="11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5EFC60">
      <w:start w:val="1"/>
      <w:numFmt w:val="bullet"/>
      <w:lvlText w:val="▪"/>
      <w:lvlJc w:val="left"/>
      <w:pPr>
        <w:ind w:left="19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FEF6DA">
      <w:start w:val="1"/>
      <w:numFmt w:val="bullet"/>
      <w:lvlText w:val="•"/>
      <w:lvlJc w:val="left"/>
      <w:pPr>
        <w:ind w:left="26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24A5A2">
      <w:start w:val="1"/>
      <w:numFmt w:val="bullet"/>
      <w:lvlText w:val="o"/>
      <w:lvlJc w:val="left"/>
      <w:pPr>
        <w:ind w:left="33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8C55A8">
      <w:start w:val="1"/>
      <w:numFmt w:val="bullet"/>
      <w:lvlText w:val="▪"/>
      <w:lvlJc w:val="left"/>
      <w:pPr>
        <w:ind w:left="40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5CF926">
      <w:start w:val="1"/>
      <w:numFmt w:val="bullet"/>
      <w:lvlText w:val="•"/>
      <w:lvlJc w:val="left"/>
      <w:pPr>
        <w:ind w:left="4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A6708E">
      <w:start w:val="1"/>
      <w:numFmt w:val="bullet"/>
      <w:lvlText w:val="o"/>
      <w:lvlJc w:val="left"/>
      <w:pPr>
        <w:ind w:left="5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6219BE">
      <w:start w:val="1"/>
      <w:numFmt w:val="bullet"/>
      <w:lvlText w:val="▪"/>
      <w:lvlJc w:val="left"/>
      <w:pPr>
        <w:ind w:left="6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501C91"/>
    <w:multiLevelType w:val="hybridMultilevel"/>
    <w:tmpl w:val="2F1EE4B0"/>
    <w:lvl w:ilvl="0" w:tplc="BBE60E1E">
      <w:start w:val="1"/>
      <w:numFmt w:val="bullet"/>
      <w:lvlText w:val="•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30A0E6">
      <w:start w:val="1"/>
      <w:numFmt w:val="bullet"/>
      <w:lvlText w:val="o"/>
      <w:lvlJc w:val="left"/>
      <w:pPr>
        <w:ind w:left="11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609418">
      <w:start w:val="1"/>
      <w:numFmt w:val="bullet"/>
      <w:lvlText w:val="▪"/>
      <w:lvlJc w:val="left"/>
      <w:pPr>
        <w:ind w:left="19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C4F3E4">
      <w:start w:val="1"/>
      <w:numFmt w:val="bullet"/>
      <w:lvlText w:val="•"/>
      <w:lvlJc w:val="left"/>
      <w:pPr>
        <w:ind w:left="26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A6977C">
      <w:start w:val="1"/>
      <w:numFmt w:val="bullet"/>
      <w:lvlText w:val="o"/>
      <w:lvlJc w:val="left"/>
      <w:pPr>
        <w:ind w:left="33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7CA638">
      <w:start w:val="1"/>
      <w:numFmt w:val="bullet"/>
      <w:lvlText w:val="▪"/>
      <w:lvlJc w:val="left"/>
      <w:pPr>
        <w:ind w:left="40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F46D4E">
      <w:start w:val="1"/>
      <w:numFmt w:val="bullet"/>
      <w:lvlText w:val="•"/>
      <w:lvlJc w:val="left"/>
      <w:pPr>
        <w:ind w:left="4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72A830">
      <w:start w:val="1"/>
      <w:numFmt w:val="bullet"/>
      <w:lvlText w:val="o"/>
      <w:lvlJc w:val="left"/>
      <w:pPr>
        <w:ind w:left="5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68F72E">
      <w:start w:val="1"/>
      <w:numFmt w:val="bullet"/>
      <w:lvlText w:val="▪"/>
      <w:lvlJc w:val="left"/>
      <w:pPr>
        <w:ind w:left="6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1D333A"/>
    <w:multiLevelType w:val="multilevel"/>
    <w:tmpl w:val="C596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CF2F27"/>
    <w:multiLevelType w:val="hybridMultilevel"/>
    <w:tmpl w:val="71400AF6"/>
    <w:lvl w:ilvl="0" w:tplc="E7625E66">
      <w:start w:val="1"/>
      <w:numFmt w:val="bullet"/>
      <w:lvlText w:val="•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9E9A8A">
      <w:start w:val="1"/>
      <w:numFmt w:val="bullet"/>
      <w:lvlText w:val="o"/>
      <w:lvlJc w:val="left"/>
      <w:pPr>
        <w:ind w:left="11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4862D8">
      <w:start w:val="1"/>
      <w:numFmt w:val="bullet"/>
      <w:lvlText w:val="▪"/>
      <w:lvlJc w:val="left"/>
      <w:pPr>
        <w:ind w:left="19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C26232">
      <w:start w:val="1"/>
      <w:numFmt w:val="bullet"/>
      <w:lvlText w:val="•"/>
      <w:lvlJc w:val="left"/>
      <w:pPr>
        <w:ind w:left="26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9806C4">
      <w:start w:val="1"/>
      <w:numFmt w:val="bullet"/>
      <w:lvlText w:val="o"/>
      <w:lvlJc w:val="left"/>
      <w:pPr>
        <w:ind w:left="33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48D4BE">
      <w:start w:val="1"/>
      <w:numFmt w:val="bullet"/>
      <w:lvlText w:val="▪"/>
      <w:lvlJc w:val="left"/>
      <w:pPr>
        <w:ind w:left="40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38E14A">
      <w:start w:val="1"/>
      <w:numFmt w:val="bullet"/>
      <w:lvlText w:val="•"/>
      <w:lvlJc w:val="left"/>
      <w:pPr>
        <w:ind w:left="4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B4E5E4">
      <w:start w:val="1"/>
      <w:numFmt w:val="bullet"/>
      <w:lvlText w:val="o"/>
      <w:lvlJc w:val="left"/>
      <w:pPr>
        <w:ind w:left="5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1E4190">
      <w:start w:val="1"/>
      <w:numFmt w:val="bullet"/>
      <w:lvlText w:val="▪"/>
      <w:lvlJc w:val="left"/>
      <w:pPr>
        <w:ind w:left="6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764FF4"/>
    <w:multiLevelType w:val="hybridMultilevel"/>
    <w:tmpl w:val="222E9B68"/>
    <w:lvl w:ilvl="0" w:tplc="772C5568">
      <w:start w:val="1"/>
      <w:numFmt w:val="bullet"/>
      <w:lvlText w:val="•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98FB3E">
      <w:start w:val="1"/>
      <w:numFmt w:val="bullet"/>
      <w:lvlText w:val="o"/>
      <w:lvlJc w:val="left"/>
      <w:pPr>
        <w:ind w:left="11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5608AE">
      <w:start w:val="1"/>
      <w:numFmt w:val="bullet"/>
      <w:lvlText w:val="▪"/>
      <w:lvlJc w:val="left"/>
      <w:pPr>
        <w:ind w:left="19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E496C6">
      <w:start w:val="1"/>
      <w:numFmt w:val="bullet"/>
      <w:lvlText w:val="•"/>
      <w:lvlJc w:val="left"/>
      <w:pPr>
        <w:ind w:left="26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8E6F0">
      <w:start w:val="1"/>
      <w:numFmt w:val="bullet"/>
      <w:lvlText w:val="o"/>
      <w:lvlJc w:val="left"/>
      <w:pPr>
        <w:ind w:left="33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FE3C1C">
      <w:start w:val="1"/>
      <w:numFmt w:val="bullet"/>
      <w:lvlText w:val="▪"/>
      <w:lvlJc w:val="left"/>
      <w:pPr>
        <w:ind w:left="40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96BE4A">
      <w:start w:val="1"/>
      <w:numFmt w:val="bullet"/>
      <w:lvlText w:val="•"/>
      <w:lvlJc w:val="left"/>
      <w:pPr>
        <w:ind w:left="4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9EF948">
      <w:start w:val="1"/>
      <w:numFmt w:val="bullet"/>
      <w:lvlText w:val="o"/>
      <w:lvlJc w:val="left"/>
      <w:pPr>
        <w:ind w:left="5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BA77F0">
      <w:start w:val="1"/>
      <w:numFmt w:val="bullet"/>
      <w:lvlText w:val="▪"/>
      <w:lvlJc w:val="left"/>
      <w:pPr>
        <w:ind w:left="6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A6743F"/>
    <w:multiLevelType w:val="multilevel"/>
    <w:tmpl w:val="E87C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D3429C"/>
    <w:multiLevelType w:val="hybridMultilevel"/>
    <w:tmpl w:val="25D6CCDC"/>
    <w:lvl w:ilvl="0" w:tplc="9C60AF3E">
      <w:start w:val="1"/>
      <w:numFmt w:val="bullet"/>
      <w:lvlText w:val="•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F4CD9C">
      <w:start w:val="1"/>
      <w:numFmt w:val="bullet"/>
      <w:lvlText w:val="o"/>
      <w:lvlJc w:val="left"/>
      <w:pPr>
        <w:ind w:left="11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4A4D5C">
      <w:start w:val="1"/>
      <w:numFmt w:val="bullet"/>
      <w:lvlText w:val="▪"/>
      <w:lvlJc w:val="left"/>
      <w:pPr>
        <w:ind w:left="19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6ED644">
      <w:start w:val="1"/>
      <w:numFmt w:val="bullet"/>
      <w:lvlText w:val="•"/>
      <w:lvlJc w:val="left"/>
      <w:pPr>
        <w:ind w:left="26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045766">
      <w:start w:val="1"/>
      <w:numFmt w:val="bullet"/>
      <w:lvlText w:val="o"/>
      <w:lvlJc w:val="left"/>
      <w:pPr>
        <w:ind w:left="33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9C434A">
      <w:start w:val="1"/>
      <w:numFmt w:val="bullet"/>
      <w:lvlText w:val="▪"/>
      <w:lvlJc w:val="left"/>
      <w:pPr>
        <w:ind w:left="40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3E640A">
      <w:start w:val="1"/>
      <w:numFmt w:val="bullet"/>
      <w:lvlText w:val="•"/>
      <w:lvlJc w:val="left"/>
      <w:pPr>
        <w:ind w:left="4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24912C">
      <w:start w:val="1"/>
      <w:numFmt w:val="bullet"/>
      <w:lvlText w:val="o"/>
      <w:lvlJc w:val="left"/>
      <w:pPr>
        <w:ind w:left="5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0285AC">
      <w:start w:val="1"/>
      <w:numFmt w:val="bullet"/>
      <w:lvlText w:val="▪"/>
      <w:lvlJc w:val="left"/>
      <w:pPr>
        <w:ind w:left="6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4F6BB7"/>
    <w:multiLevelType w:val="hybridMultilevel"/>
    <w:tmpl w:val="3BB62C62"/>
    <w:lvl w:ilvl="0" w:tplc="11B2236E">
      <w:start w:val="1"/>
      <w:numFmt w:val="bullet"/>
      <w:lvlText w:val="•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B8156C">
      <w:start w:val="1"/>
      <w:numFmt w:val="bullet"/>
      <w:lvlText w:val="o"/>
      <w:lvlJc w:val="left"/>
      <w:pPr>
        <w:ind w:left="11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6495AC">
      <w:start w:val="1"/>
      <w:numFmt w:val="bullet"/>
      <w:lvlText w:val="▪"/>
      <w:lvlJc w:val="left"/>
      <w:pPr>
        <w:ind w:left="19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22373C">
      <w:start w:val="1"/>
      <w:numFmt w:val="bullet"/>
      <w:lvlText w:val="•"/>
      <w:lvlJc w:val="left"/>
      <w:pPr>
        <w:ind w:left="26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4AC680">
      <w:start w:val="1"/>
      <w:numFmt w:val="bullet"/>
      <w:lvlText w:val="o"/>
      <w:lvlJc w:val="left"/>
      <w:pPr>
        <w:ind w:left="33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FC3BFE">
      <w:start w:val="1"/>
      <w:numFmt w:val="bullet"/>
      <w:lvlText w:val="▪"/>
      <w:lvlJc w:val="left"/>
      <w:pPr>
        <w:ind w:left="40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1EA85C">
      <w:start w:val="1"/>
      <w:numFmt w:val="bullet"/>
      <w:lvlText w:val="•"/>
      <w:lvlJc w:val="left"/>
      <w:pPr>
        <w:ind w:left="4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FAF838">
      <w:start w:val="1"/>
      <w:numFmt w:val="bullet"/>
      <w:lvlText w:val="o"/>
      <w:lvlJc w:val="left"/>
      <w:pPr>
        <w:ind w:left="5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84E6FE">
      <w:start w:val="1"/>
      <w:numFmt w:val="bullet"/>
      <w:lvlText w:val="▪"/>
      <w:lvlJc w:val="left"/>
      <w:pPr>
        <w:ind w:left="6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8D14DB"/>
    <w:multiLevelType w:val="hybridMultilevel"/>
    <w:tmpl w:val="AC02791C"/>
    <w:lvl w:ilvl="0" w:tplc="B62C48DC">
      <w:start w:val="1"/>
      <w:numFmt w:val="bullet"/>
      <w:lvlText w:val="•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A2BF70">
      <w:start w:val="1"/>
      <w:numFmt w:val="bullet"/>
      <w:lvlText w:val="o"/>
      <w:lvlJc w:val="left"/>
      <w:pPr>
        <w:ind w:left="11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003B02">
      <w:start w:val="1"/>
      <w:numFmt w:val="bullet"/>
      <w:lvlText w:val="▪"/>
      <w:lvlJc w:val="left"/>
      <w:pPr>
        <w:ind w:left="19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E27AF0">
      <w:start w:val="1"/>
      <w:numFmt w:val="bullet"/>
      <w:lvlText w:val="•"/>
      <w:lvlJc w:val="left"/>
      <w:pPr>
        <w:ind w:left="26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C03FB0">
      <w:start w:val="1"/>
      <w:numFmt w:val="bullet"/>
      <w:lvlText w:val="o"/>
      <w:lvlJc w:val="left"/>
      <w:pPr>
        <w:ind w:left="33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7673E0">
      <w:start w:val="1"/>
      <w:numFmt w:val="bullet"/>
      <w:lvlText w:val="▪"/>
      <w:lvlJc w:val="left"/>
      <w:pPr>
        <w:ind w:left="40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5A5E42">
      <w:start w:val="1"/>
      <w:numFmt w:val="bullet"/>
      <w:lvlText w:val="•"/>
      <w:lvlJc w:val="left"/>
      <w:pPr>
        <w:ind w:left="4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E6C268">
      <w:start w:val="1"/>
      <w:numFmt w:val="bullet"/>
      <w:lvlText w:val="o"/>
      <w:lvlJc w:val="left"/>
      <w:pPr>
        <w:ind w:left="5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7C5230">
      <w:start w:val="1"/>
      <w:numFmt w:val="bullet"/>
      <w:lvlText w:val="▪"/>
      <w:lvlJc w:val="left"/>
      <w:pPr>
        <w:ind w:left="6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613BFD"/>
    <w:multiLevelType w:val="multilevel"/>
    <w:tmpl w:val="2F86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C72D07"/>
    <w:multiLevelType w:val="multilevel"/>
    <w:tmpl w:val="29CA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974FA0"/>
    <w:multiLevelType w:val="hybridMultilevel"/>
    <w:tmpl w:val="0AB877F4"/>
    <w:lvl w:ilvl="0" w:tplc="2C5C4800">
      <w:start w:val="1"/>
      <w:numFmt w:val="bullet"/>
      <w:lvlText w:val="•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62AD68">
      <w:start w:val="1"/>
      <w:numFmt w:val="bullet"/>
      <w:lvlText w:val="o"/>
      <w:lvlJc w:val="left"/>
      <w:pPr>
        <w:ind w:left="11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E08D88">
      <w:start w:val="1"/>
      <w:numFmt w:val="bullet"/>
      <w:lvlText w:val="▪"/>
      <w:lvlJc w:val="left"/>
      <w:pPr>
        <w:ind w:left="19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7A15CE">
      <w:start w:val="1"/>
      <w:numFmt w:val="bullet"/>
      <w:lvlText w:val="•"/>
      <w:lvlJc w:val="left"/>
      <w:pPr>
        <w:ind w:left="26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4EE020">
      <w:start w:val="1"/>
      <w:numFmt w:val="bullet"/>
      <w:lvlText w:val="o"/>
      <w:lvlJc w:val="left"/>
      <w:pPr>
        <w:ind w:left="33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92786A">
      <w:start w:val="1"/>
      <w:numFmt w:val="bullet"/>
      <w:lvlText w:val="▪"/>
      <w:lvlJc w:val="left"/>
      <w:pPr>
        <w:ind w:left="40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885524">
      <w:start w:val="1"/>
      <w:numFmt w:val="bullet"/>
      <w:lvlText w:val="•"/>
      <w:lvlJc w:val="left"/>
      <w:pPr>
        <w:ind w:left="4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B60F4A">
      <w:start w:val="1"/>
      <w:numFmt w:val="bullet"/>
      <w:lvlText w:val="o"/>
      <w:lvlJc w:val="left"/>
      <w:pPr>
        <w:ind w:left="5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143548">
      <w:start w:val="1"/>
      <w:numFmt w:val="bullet"/>
      <w:lvlText w:val="▪"/>
      <w:lvlJc w:val="left"/>
      <w:pPr>
        <w:ind w:left="6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607370"/>
    <w:multiLevelType w:val="hybridMultilevel"/>
    <w:tmpl w:val="CB3A2CCE"/>
    <w:lvl w:ilvl="0" w:tplc="24B6E3E2">
      <w:start w:val="1"/>
      <w:numFmt w:val="bullet"/>
      <w:lvlText w:val="•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046554">
      <w:start w:val="1"/>
      <w:numFmt w:val="bullet"/>
      <w:lvlText w:val="o"/>
      <w:lvlJc w:val="left"/>
      <w:pPr>
        <w:ind w:left="11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763C5E">
      <w:start w:val="1"/>
      <w:numFmt w:val="bullet"/>
      <w:lvlText w:val="▪"/>
      <w:lvlJc w:val="left"/>
      <w:pPr>
        <w:ind w:left="19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F448C6">
      <w:start w:val="1"/>
      <w:numFmt w:val="bullet"/>
      <w:lvlText w:val="•"/>
      <w:lvlJc w:val="left"/>
      <w:pPr>
        <w:ind w:left="26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02E42E">
      <w:start w:val="1"/>
      <w:numFmt w:val="bullet"/>
      <w:lvlText w:val="o"/>
      <w:lvlJc w:val="left"/>
      <w:pPr>
        <w:ind w:left="33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B69B9C">
      <w:start w:val="1"/>
      <w:numFmt w:val="bullet"/>
      <w:lvlText w:val="▪"/>
      <w:lvlJc w:val="left"/>
      <w:pPr>
        <w:ind w:left="40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AAD5BE">
      <w:start w:val="1"/>
      <w:numFmt w:val="bullet"/>
      <w:lvlText w:val="•"/>
      <w:lvlJc w:val="left"/>
      <w:pPr>
        <w:ind w:left="4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B2C910">
      <w:start w:val="1"/>
      <w:numFmt w:val="bullet"/>
      <w:lvlText w:val="o"/>
      <w:lvlJc w:val="left"/>
      <w:pPr>
        <w:ind w:left="5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42B864">
      <w:start w:val="1"/>
      <w:numFmt w:val="bullet"/>
      <w:lvlText w:val="▪"/>
      <w:lvlJc w:val="left"/>
      <w:pPr>
        <w:ind w:left="6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B32566B"/>
    <w:multiLevelType w:val="hybridMultilevel"/>
    <w:tmpl w:val="F8602C5E"/>
    <w:lvl w:ilvl="0" w:tplc="9E221908">
      <w:start w:val="1"/>
      <w:numFmt w:val="bullet"/>
      <w:lvlText w:val="•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78AFA4">
      <w:start w:val="1"/>
      <w:numFmt w:val="bullet"/>
      <w:lvlText w:val="o"/>
      <w:lvlJc w:val="left"/>
      <w:pPr>
        <w:ind w:left="11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780094">
      <w:start w:val="1"/>
      <w:numFmt w:val="bullet"/>
      <w:lvlText w:val="▪"/>
      <w:lvlJc w:val="left"/>
      <w:pPr>
        <w:ind w:left="19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5A06A6">
      <w:start w:val="1"/>
      <w:numFmt w:val="bullet"/>
      <w:lvlText w:val="•"/>
      <w:lvlJc w:val="left"/>
      <w:pPr>
        <w:ind w:left="26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A82A18">
      <w:start w:val="1"/>
      <w:numFmt w:val="bullet"/>
      <w:lvlText w:val="o"/>
      <w:lvlJc w:val="left"/>
      <w:pPr>
        <w:ind w:left="33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7226C2">
      <w:start w:val="1"/>
      <w:numFmt w:val="bullet"/>
      <w:lvlText w:val="▪"/>
      <w:lvlJc w:val="left"/>
      <w:pPr>
        <w:ind w:left="40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E268E6">
      <w:start w:val="1"/>
      <w:numFmt w:val="bullet"/>
      <w:lvlText w:val="•"/>
      <w:lvlJc w:val="left"/>
      <w:pPr>
        <w:ind w:left="4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EA9D90">
      <w:start w:val="1"/>
      <w:numFmt w:val="bullet"/>
      <w:lvlText w:val="o"/>
      <w:lvlJc w:val="left"/>
      <w:pPr>
        <w:ind w:left="5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EEB1C0">
      <w:start w:val="1"/>
      <w:numFmt w:val="bullet"/>
      <w:lvlText w:val="▪"/>
      <w:lvlJc w:val="left"/>
      <w:pPr>
        <w:ind w:left="6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D990136"/>
    <w:multiLevelType w:val="multilevel"/>
    <w:tmpl w:val="4FF6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2E7FBA"/>
    <w:multiLevelType w:val="hybridMultilevel"/>
    <w:tmpl w:val="C25848B0"/>
    <w:lvl w:ilvl="0" w:tplc="00FE4A78">
      <w:start w:val="1"/>
      <w:numFmt w:val="bullet"/>
      <w:lvlText w:val="•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4CF970">
      <w:start w:val="1"/>
      <w:numFmt w:val="bullet"/>
      <w:lvlText w:val="o"/>
      <w:lvlJc w:val="left"/>
      <w:pPr>
        <w:ind w:left="11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92BF7A">
      <w:start w:val="1"/>
      <w:numFmt w:val="bullet"/>
      <w:lvlText w:val="▪"/>
      <w:lvlJc w:val="left"/>
      <w:pPr>
        <w:ind w:left="19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2A78BE">
      <w:start w:val="1"/>
      <w:numFmt w:val="bullet"/>
      <w:lvlText w:val="•"/>
      <w:lvlJc w:val="left"/>
      <w:pPr>
        <w:ind w:left="26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3C130A">
      <w:start w:val="1"/>
      <w:numFmt w:val="bullet"/>
      <w:lvlText w:val="o"/>
      <w:lvlJc w:val="left"/>
      <w:pPr>
        <w:ind w:left="33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543938">
      <w:start w:val="1"/>
      <w:numFmt w:val="bullet"/>
      <w:lvlText w:val="▪"/>
      <w:lvlJc w:val="left"/>
      <w:pPr>
        <w:ind w:left="40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F07DE4">
      <w:start w:val="1"/>
      <w:numFmt w:val="bullet"/>
      <w:lvlText w:val="•"/>
      <w:lvlJc w:val="left"/>
      <w:pPr>
        <w:ind w:left="4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BC6F20">
      <w:start w:val="1"/>
      <w:numFmt w:val="bullet"/>
      <w:lvlText w:val="o"/>
      <w:lvlJc w:val="left"/>
      <w:pPr>
        <w:ind w:left="5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F22104">
      <w:start w:val="1"/>
      <w:numFmt w:val="bullet"/>
      <w:lvlText w:val="▪"/>
      <w:lvlJc w:val="left"/>
      <w:pPr>
        <w:ind w:left="6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7F3A5E"/>
    <w:multiLevelType w:val="multilevel"/>
    <w:tmpl w:val="DBB6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262A1D"/>
    <w:multiLevelType w:val="multilevel"/>
    <w:tmpl w:val="CE7E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4050F8"/>
    <w:multiLevelType w:val="multilevel"/>
    <w:tmpl w:val="0162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0051BD"/>
    <w:multiLevelType w:val="multilevel"/>
    <w:tmpl w:val="2008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E53E1A"/>
    <w:multiLevelType w:val="multilevel"/>
    <w:tmpl w:val="5C42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4764973">
    <w:abstractNumId w:val="6"/>
  </w:num>
  <w:num w:numId="2" w16cid:durableId="1210920095">
    <w:abstractNumId w:val="0"/>
  </w:num>
  <w:num w:numId="3" w16cid:durableId="859394056">
    <w:abstractNumId w:val="1"/>
  </w:num>
  <w:num w:numId="4" w16cid:durableId="782461496">
    <w:abstractNumId w:val="9"/>
  </w:num>
  <w:num w:numId="5" w16cid:durableId="688412242">
    <w:abstractNumId w:val="17"/>
  </w:num>
  <w:num w:numId="6" w16cid:durableId="1646230052">
    <w:abstractNumId w:val="13"/>
  </w:num>
  <w:num w:numId="7" w16cid:durableId="1313103646">
    <w:abstractNumId w:val="15"/>
  </w:num>
  <w:num w:numId="8" w16cid:durableId="1741899473">
    <w:abstractNumId w:val="24"/>
  </w:num>
  <w:num w:numId="9" w16cid:durableId="263271482">
    <w:abstractNumId w:val="16"/>
  </w:num>
  <w:num w:numId="10" w16cid:durableId="880093720">
    <w:abstractNumId w:val="22"/>
  </w:num>
  <w:num w:numId="11" w16cid:durableId="18968350">
    <w:abstractNumId w:val="5"/>
  </w:num>
  <w:num w:numId="12" w16cid:durableId="1909344358">
    <w:abstractNumId w:val="10"/>
  </w:num>
  <w:num w:numId="13" w16cid:durableId="1533304917">
    <w:abstractNumId w:val="12"/>
  </w:num>
  <w:num w:numId="14" w16cid:durableId="1202743368">
    <w:abstractNumId w:val="20"/>
  </w:num>
  <w:num w:numId="15" w16cid:durableId="254822409">
    <w:abstractNumId w:val="21"/>
  </w:num>
  <w:num w:numId="16" w16cid:durableId="704404732">
    <w:abstractNumId w:val="8"/>
  </w:num>
  <w:num w:numId="17" w16cid:durableId="82528720">
    <w:abstractNumId w:val="25"/>
  </w:num>
  <w:num w:numId="18" w16cid:durableId="1868520777">
    <w:abstractNumId w:val="29"/>
  </w:num>
  <w:num w:numId="19" w16cid:durableId="398603197">
    <w:abstractNumId w:val="7"/>
  </w:num>
  <w:num w:numId="20" w16cid:durableId="1856576418">
    <w:abstractNumId w:val="18"/>
  </w:num>
  <w:num w:numId="21" w16cid:durableId="1538814040">
    <w:abstractNumId w:val="23"/>
  </w:num>
  <w:num w:numId="22" w16cid:durableId="1222906982">
    <w:abstractNumId w:val="11"/>
  </w:num>
  <w:num w:numId="23" w16cid:durableId="1071583248">
    <w:abstractNumId w:val="19"/>
  </w:num>
  <w:num w:numId="24" w16cid:durableId="1215972295">
    <w:abstractNumId w:val="28"/>
  </w:num>
  <w:num w:numId="25" w16cid:durableId="1528712710">
    <w:abstractNumId w:val="26"/>
  </w:num>
  <w:num w:numId="26" w16cid:durableId="359362112">
    <w:abstractNumId w:val="4"/>
  </w:num>
  <w:num w:numId="27" w16cid:durableId="133958126">
    <w:abstractNumId w:val="27"/>
  </w:num>
  <w:num w:numId="28" w16cid:durableId="369033677">
    <w:abstractNumId w:val="3"/>
  </w:num>
  <w:num w:numId="29" w16cid:durableId="697239238">
    <w:abstractNumId w:val="14"/>
  </w:num>
  <w:num w:numId="30" w16cid:durableId="225148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ABF"/>
    <w:rsid w:val="00010AEE"/>
    <w:rsid w:val="00026DFF"/>
    <w:rsid w:val="00077390"/>
    <w:rsid w:val="000C180B"/>
    <w:rsid w:val="00133479"/>
    <w:rsid w:val="00140712"/>
    <w:rsid w:val="00150118"/>
    <w:rsid w:val="00166B85"/>
    <w:rsid w:val="001B23BC"/>
    <w:rsid w:val="001D3ED6"/>
    <w:rsid w:val="00210342"/>
    <w:rsid w:val="0021548A"/>
    <w:rsid w:val="00257D28"/>
    <w:rsid w:val="002750A9"/>
    <w:rsid w:val="002D5D27"/>
    <w:rsid w:val="002F64CB"/>
    <w:rsid w:val="00360613"/>
    <w:rsid w:val="003B7640"/>
    <w:rsid w:val="003D6E7A"/>
    <w:rsid w:val="003E7349"/>
    <w:rsid w:val="00435604"/>
    <w:rsid w:val="00535079"/>
    <w:rsid w:val="00547668"/>
    <w:rsid w:val="005544FF"/>
    <w:rsid w:val="005B5A0F"/>
    <w:rsid w:val="005C0A0A"/>
    <w:rsid w:val="005D0A1E"/>
    <w:rsid w:val="005D545B"/>
    <w:rsid w:val="0060481B"/>
    <w:rsid w:val="006056F2"/>
    <w:rsid w:val="00623D63"/>
    <w:rsid w:val="00634CDD"/>
    <w:rsid w:val="00667095"/>
    <w:rsid w:val="006A303A"/>
    <w:rsid w:val="006A6BD8"/>
    <w:rsid w:val="006C04B9"/>
    <w:rsid w:val="006E43C0"/>
    <w:rsid w:val="007C714A"/>
    <w:rsid w:val="008019E0"/>
    <w:rsid w:val="00815067"/>
    <w:rsid w:val="00817C7B"/>
    <w:rsid w:val="0083203B"/>
    <w:rsid w:val="00893E40"/>
    <w:rsid w:val="00894AC7"/>
    <w:rsid w:val="008A4D2A"/>
    <w:rsid w:val="00921CFD"/>
    <w:rsid w:val="00926CA6"/>
    <w:rsid w:val="009813B3"/>
    <w:rsid w:val="00983436"/>
    <w:rsid w:val="009A2EA0"/>
    <w:rsid w:val="009B1DB1"/>
    <w:rsid w:val="009C5E5A"/>
    <w:rsid w:val="009C747A"/>
    <w:rsid w:val="009E4FA7"/>
    <w:rsid w:val="009F077A"/>
    <w:rsid w:val="00A24AF7"/>
    <w:rsid w:val="00A37ACC"/>
    <w:rsid w:val="00A47A79"/>
    <w:rsid w:val="00A80618"/>
    <w:rsid w:val="00AB1E6A"/>
    <w:rsid w:val="00B622D4"/>
    <w:rsid w:val="00B62ABF"/>
    <w:rsid w:val="00BF469E"/>
    <w:rsid w:val="00C27C74"/>
    <w:rsid w:val="00C411EC"/>
    <w:rsid w:val="00C50B16"/>
    <w:rsid w:val="00D02049"/>
    <w:rsid w:val="00D07061"/>
    <w:rsid w:val="00D55078"/>
    <w:rsid w:val="00D72F06"/>
    <w:rsid w:val="00DA0FF0"/>
    <w:rsid w:val="00DF786B"/>
    <w:rsid w:val="00E57649"/>
    <w:rsid w:val="00E771CA"/>
    <w:rsid w:val="00F1056F"/>
    <w:rsid w:val="00F96631"/>
    <w:rsid w:val="00F97E64"/>
    <w:rsid w:val="00FC23FB"/>
    <w:rsid w:val="00FC2637"/>
    <w:rsid w:val="20456C3B"/>
    <w:rsid w:val="2FC11B6F"/>
    <w:rsid w:val="4B8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4464C"/>
  <w15:docId w15:val="{5B2BCB06-206D-4462-A80B-681F41AF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F06"/>
    <w:pPr>
      <w:spacing w:after="206" w:line="266" w:lineRule="auto"/>
      <w:ind w:left="10" w:hanging="10"/>
    </w:pPr>
    <w:rPr>
      <w:rFonts w:ascii="Century Gothic" w:eastAsia="Century Gothic" w:hAnsi="Century Gothic" w:cs="Century Gothic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59" w:lineRule="auto"/>
      <w:ind w:left="10" w:hanging="10"/>
      <w:outlineLvl w:val="0"/>
    </w:pPr>
    <w:rPr>
      <w:rFonts w:ascii="Century Gothic" w:eastAsia="Century Gothic" w:hAnsi="Century Gothic" w:cs="Century Gothic"/>
      <w:b/>
      <w:color w:val="000000"/>
      <w:sz w:val="20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E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6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entury Gothic" w:eastAsia="Century Gothic" w:hAnsi="Century Gothic" w:cs="Century Gothic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105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0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56F"/>
    <w:rPr>
      <w:rFonts w:ascii="Century Gothic" w:eastAsia="Century Gothic" w:hAnsi="Century Gothic" w:cs="Century Gothic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F10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56F"/>
    <w:rPr>
      <w:rFonts w:ascii="Century Gothic" w:eastAsia="Century Gothic" w:hAnsi="Century Gothic" w:cs="Century Gothic"/>
      <w:color w:val="00000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E64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618"/>
    <w:rPr>
      <w:rFonts w:asciiTheme="majorHAnsi" w:eastAsiaTheme="majorEastAsia" w:hAnsiTheme="majorHAnsi" w:cstheme="majorBidi"/>
      <w:color w:val="0A2F4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f48be30f-b6a4-4e8d-8a3c-8d9febbba5ef" xsi:nil="true"/>
    <DefaultSectionNames xmlns="f48be30f-b6a4-4e8d-8a3c-8d9febbba5ef" xsi:nil="true"/>
    <AppVersion xmlns="f48be30f-b6a4-4e8d-8a3c-8d9febbba5ef" xsi:nil="true"/>
    <Invited_Students xmlns="f48be30f-b6a4-4e8d-8a3c-8d9febbba5ef" xsi:nil="true"/>
    <FolderType xmlns="f48be30f-b6a4-4e8d-8a3c-8d9febbba5ef" xsi:nil="true"/>
    <Owner xmlns="f48be30f-b6a4-4e8d-8a3c-8d9febbba5ef">
      <UserInfo>
        <DisplayName/>
        <AccountId xsi:nil="true"/>
        <AccountType/>
      </UserInfo>
    </Owner>
    <Teachers xmlns="f48be30f-b6a4-4e8d-8a3c-8d9febbba5ef">
      <UserInfo>
        <DisplayName/>
        <AccountId xsi:nil="true"/>
        <AccountType/>
      </UserInfo>
    </Teachers>
    <Students xmlns="f48be30f-b6a4-4e8d-8a3c-8d9febbba5ef">
      <UserInfo>
        <DisplayName/>
        <AccountId xsi:nil="true"/>
        <AccountType/>
      </UserInfo>
    </Students>
    <Student_Groups xmlns="f48be30f-b6a4-4e8d-8a3c-8d9febbba5ef">
      <UserInfo>
        <DisplayName/>
        <AccountId xsi:nil="true"/>
        <AccountType/>
      </UserInfo>
    </Student_Groups>
    <_activity xmlns="f48be30f-b6a4-4e8d-8a3c-8d9febbba5ef" xsi:nil="true"/>
    <NotebookType xmlns="f48be30f-b6a4-4e8d-8a3c-8d9febbba5ef" xsi:nil="true"/>
    <Invited_Teachers xmlns="f48be30f-b6a4-4e8d-8a3c-8d9febbba5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44FD0CFCBC54BB81A26B96599D216" ma:contentTypeVersion="27" ma:contentTypeDescription="Create a new document." ma:contentTypeScope="" ma:versionID="fba98f1e4b2e535f70d0fd774f9eddd0">
  <xsd:schema xmlns:xsd="http://www.w3.org/2001/XMLSchema" xmlns:xs="http://www.w3.org/2001/XMLSchema" xmlns:p="http://schemas.microsoft.com/office/2006/metadata/properties" xmlns:ns3="e73de177-e5b4-419d-a71e-795347ce2ca2" xmlns:ns4="f48be30f-b6a4-4e8d-8a3c-8d9febbba5ef" targetNamespace="http://schemas.microsoft.com/office/2006/metadata/properties" ma:root="true" ma:fieldsID="030110b63317aefbd4d7297555cb2fcd" ns3:_="" ns4:_="">
    <xsd:import namespace="e73de177-e5b4-419d-a71e-795347ce2ca2"/>
    <xsd:import namespace="f48be30f-b6a4-4e8d-8a3c-8d9febbba5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Location" minOccurs="0"/>
                <xsd:element ref="ns4:MediaServiceSystemTags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de177-e5b4-419d-a71e-795347ce2c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be30f-b6a4-4e8d-8a3c-8d9febbba5e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8" nillable="true" ma:displayName="_activity" ma:hidden="true" ma:internalName="_activity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2DB8AB-BC90-4666-B20B-754F769105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480734-7D76-40F6-B6F7-648ADBD23CD3}">
  <ds:schemaRefs>
    <ds:schemaRef ds:uri="http://purl.org/dc/elements/1.1/"/>
    <ds:schemaRef ds:uri="e73de177-e5b4-419d-a71e-795347ce2ca2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f48be30f-b6a4-4e8d-8a3c-8d9febbba5e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BCC71BF-2CE5-43D3-A47A-25338F9716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883B5B-BB4E-43CC-AD4A-C94E771C5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de177-e5b4-419d-a71e-795347ce2ca2"/>
    <ds:schemaRef ds:uri="f48be30f-b6a4-4e8d-8a3c-8d9febbba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Ealing Primary School</dc:title>
  <dc:subject/>
  <dc:creator>eharte</dc:creator>
  <cp:keywords/>
  <cp:lastModifiedBy>Ashdon Head Email</cp:lastModifiedBy>
  <cp:revision>6</cp:revision>
  <dcterms:created xsi:type="dcterms:W3CDTF">2025-01-17T15:31:00Z</dcterms:created>
  <dcterms:modified xsi:type="dcterms:W3CDTF">2025-01-17T15:36:00Z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0x01010075744FD0CFCBC54BB81A26B96599D216</vt:lpwstr>
  </property>
</Properties>
</file>